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AA27" w14:textId="4A5C3ECB" w:rsidR="000B5682" w:rsidRPr="00B266B0" w:rsidRDefault="000B5682" w:rsidP="000B568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246FA0">
        <w:rPr>
          <w:bCs/>
          <w:noProof w:val="0"/>
          <w:sz w:val="24"/>
          <w:szCs w:val="24"/>
        </w:rPr>
        <w:t>117</w:t>
      </w:r>
      <w:r>
        <w:rPr>
          <w:bCs/>
          <w:noProof w:val="0"/>
          <w:sz w:val="24"/>
          <w:szCs w:val="24"/>
        </w:rPr>
        <w:t xml:space="preserve"> Electronic</w:t>
      </w:r>
      <w:r w:rsidRPr="00B266B0">
        <w:rPr>
          <w:bCs/>
          <w:noProof w:val="0"/>
          <w:sz w:val="24"/>
          <w:szCs w:val="24"/>
        </w:rPr>
        <w:tab/>
      </w:r>
      <w:r w:rsidR="00224FCC">
        <w:rPr>
          <w:bCs/>
          <w:noProof w:val="0"/>
          <w:sz w:val="24"/>
          <w:szCs w:val="24"/>
        </w:rPr>
        <w:t>R2-22</w:t>
      </w:r>
      <w:r w:rsidR="00503031">
        <w:rPr>
          <w:bCs/>
          <w:noProof w:val="0"/>
          <w:sz w:val="24"/>
          <w:szCs w:val="24"/>
        </w:rPr>
        <w:t>03405</w:t>
      </w:r>
    </w:p>
    <w:p w14:paraId="11776FA6" w14:textId="487661E3" w:rsidR="00A209D6" w:rsidRPr="00224FCC" w:rsidRDefault="00224FCC" w:rsidP="000B5682">
      <w:pPr>
        <w:pStyle w:val="Header"/>
        <w:tabs>
          <w:tab w:val="right" w:pos="9639"/>
        </w:tabs>
        <w:rPr>
          <w:rFonts w:eastAsia="SimSun"/>
          <w:i/>
          <w:iCs/>
          <w:sz w:val="24"/>
          <w:szCs w:val="24"/>
          <w:lang w:eastAsia="zh-CN"/>
        </w:rPr>
      </w:pPr>
      <w:r>
        <w:rPr>
          <w:rFonts w:eastAsia="SimSun"/>
          <w:bCs/>
          <w:sz w:val="24"/>
          <w:szCs w:val="24"/>
          <w:lang w:eastAsia="zh-CN"/>
        </w:rPr>
        <w:t>Online</w:t>
      </w:r>
      <w:r w:rsidR="000B5682" w:rsidRPr="006574C0">
        <w:rPr>
          <w:rFonts w:eastAsia="SimSun"/>
          <w:bCs/>
          <w:sz w:val="24"/>
          <w:szCs w:val="24"/>
          <w:lang w:eastAsia="zh-CN"/>
        </w:rPr>
        <w:t xml:space="preserve">, </w:t>
      </w:r>
      <w:r w:rsidR="00123EF4">
        <w:rPr>
          <w:rFonts w:eastAsia="SimSun"/>
          <w:bCs/>
          <w:sz w:val="24"/>
          <w:szCs w:val="24"/>
          <w:lang w:eastAsia="zh-CN"/>
        </w:rPr>
        <w:t>21 February</w:t>
      </w:r>
      <w:r w:rsidR="000B5682" w:rsidRPr="006E1057">
        <w:rPr>
          <w:rFonts w:eastAsia="SimSun"/>
          <w:bCs/>
          <w:sz w:val="24"/>
          <w:szCs w:val="24"/>
          <w:lang w:eastAsia="zh-CN"/>
        </w:rPr>
        <w:t xml:space="preserve"> – </w:t>
      </w:r>
      <w:r w:rsidR="00123EF4">
        <w:rPr>
          <w:rFonts w:eastAsia="SimSun"/>
          <w:bCs/>
          <w:sz w:val="24"/>
          <w:szCs w:val="24"/>
          <w:lang w:eastAsia="zh-CN"/>
        </w:rPr>
        <w:t>03 March</w:t>
      </w:r>
      <w:r w:rsidR="002E03E8">
        <w:rPr>
          <w:rFonts w:eastAsia="SimSun"/>
          <w:bCs/>
          <w:sz w:val="24"/>
          <w:szCs w:val="24"/>
          <w:lang w:eastAsia="zh-CN"/>
        </w:rPr>
        <w:t xml:space="preserve"> </w:t>
      </w:r>
      <w:r w:rsidR="000B5682" w:rsidRPr="006E1057">
        <w:rPr>
          <w:rFonts w:eastAsia="SimSun"/>
          <w:bCs/>
          <w:sz w:val="24"/>
          <w:szCs w:val="24"/>
          <w:lang w:eastAsia="zh-CN"/>
        </w:rPr>
        <w:t>202</w:t>
      </w:r>
      <w:r>
        <w:rPr>
          <w:rFonts w:eastAsia="SimSun"/>
          <w:bCs/>
          <w:sz w:val="24"/>
          <w:szCs w:val="24"/>
          <w:lang w:eastAsia="zh-CN"/>
        </w:rPr>
        <w:t>2</w:t>
      </w:r>
      <w:r w:rsidR="001A6DD9">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FD023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4D1E0C">
        <w:rPr>
          <w:rFonts w:cs="Arial"/>
          <w:b/>
          <w:bCs/>
          <w:sz w:val="24"/>
          <w:lang w:eastAsia="ja-JP"/>
        </w:rPr>
        <w:t>18</w:t>
      </w:r>
      <w:r w:rsidR="004D1E0C" w:rsidRPr="008052CB">
        <w:rPr>
          <w:rFonts w:cs="Arial"/>
          <w:b/>
          <w:bCs/>
          <w:sz w:val="24"/>
          <w:lang w:eastAsia="ja-JP"/>
        </w:rPr>
        <w:t>.1</w:t>
      </w:r>
    </w:p>
    <w:p w14:paraId="73188B46" w14:textId="112299B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F40AA">
        <w:rPr>
          <w:rFonts w:ascii="Arial" w:hAnsi="Arial" w:cs="Arial"/>
          <w:b/>
          <w:bCs/>
          <w:sz w:val="24"/>
        </w:rPr>
        <w:t xml:space="preserve"> </w:t>
      </w:r>
    </w:p>
    <w:p w14:paraId="0FA3EF00" w14:textId="131611D3" w:rsidR="00A209D6" w:rsidRPr="00F32D37" w:rsidRDefault="00A209D6" w:rsidP="5801B6C5">
      <w:pPr>
        <w:ind w:left="1985" w:hanging="1985"/>
        <w:rPr>
          <w:rFonts w:ascii="Arial" w:hAnsi="Arial" w:cs="Arial"/>
          <w:b/>
          <w:bCs/>
          <w:sz w:val="24"/>
        </w:rPr>
      </w:pPr>
      <w:r w:rsidRPr="72983DAD">
        <w:rPr>
          <w:rFonts w:ascii="Arial" w:hAnsi="Arial" w:cs="Arial"/>
          <w:b/>
          <w:bCs/>
          <w:sz w:val="24"/>
          <w:szCs w:val="24"/>
        </w:rPr>
        <w:t>Title:</w:t>
      </w:r>
      <w:r>
        <w:tab/>
      </w:r>
      <w:r w:rsidR="00F32D37" w:rsidRPr="00F32D37">
        <w:rPr>
          <w:rFonts w:ascii="Arial" w:hAnsi="Arial" w:cs="Arial"/>
          <w:b/>
          <w:bCs/>
          <w:sz w:val="24"/>
        </w:rPr>
        <w:t xml:space="preserve">Slice-specific RACH prioritization </w:t>
      </w:r>
      <w:r w:rsidR="001E37DA">
        <w:rPr>
          <w:rFonts w:ascii="Arial" w:hAnsi="Arial" w:cs="Arial"/>
          <w:b/>
          <w:bCs/>
          <w:sz w:val="24"/>
        </w:rPr>
        <w:t>in</w:t>
      </w:r>
      <w:r w:rsidR="00F32D37" w:rsidRPr="00F32D37">
        <w:rPr>
          <w:rFonts w:ascii="Arial" w:hAnsi="Arial" w:cs="Arial"/>
          <w:b/>
          <w:bCs/>
          <w:sz w:val="24"/>
        </w:rPr>
        <w:t xml:space="preserve"> Common RACH Framework</w:t>
      </w:r>
    </w:p>
    <w:p w14:paraId="1F147C23" w14:textId="7F4D1D1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D1E0C">
        <w:rPr>
          <w:rFonts w:ascii="Arial" w:hAnsi="Arial" w:cs="Arial"/>
          <w:b/>
          <w:bCs/>
          <w:sz w:val="24"/>
        </w:rPr>
        <w:t>NR_SmallData_INACTIVE</w:t>
      </w:r>
      <w:proofErr w:type="spellEnd"/>
      <w:r w:rsidR="004D1E0C">
        <w:rPr>
          <w:rFonts w:ascii="Arial" w:hAnsi="Arial" w:cs="Arial"/>
          <w:b/>
          <w:bCs/>
          <w:sz w:val="24"/>
        </w:rPr>
        <w:t xml:space="preserve">-Core, </w:t>
      </w:r>
      <w:proofErr w:type="spellStart"/>
      <w:r w:rsidR="004D1E0C">
        <w:rPr>
          <w:rFonts w:ascii="Arial" w:hAnsi="Arial" w:cs="Arial"/>
          <w:b/>
          <w:bCs/>
          <w:sz w:val="24"/>
        </w:rPr>
        <w:t>NR_cov_enh</w:t>
      </w:r>
      <w:proofErr w:type="spellEnd"/>
      <w:r w:rsidR="004D1E0C">
        <w:rPr>
          <w:rFonts w:ascii="Arial" w:hAnsi="Arial" w:cs="Arial"/>
          <w:b/>
          <w:bCs/>
          <w:sz w:val="24"/>
        </w:rPr>
        <w:t xml:space="preserve">-Core, </w:t>
      </w:r>
      <w:proofErr w:type="spellStart"/>
      <w:r w:rsidR="004D1E0C">
        <w:rPr>
          <w:rFonts w:ascii="Arial" w:hAnsi="Arial" w:cs="Arial"/>
          <w:b/>
          <w:bCs/>
          <w:sz w:val="24"/>
        </w:rPr>
        <w:t>NR_redcap</w:t>
      </w:r>
      <w:proofErr w:type="spellEnd"/>
      <w:r w:rsidR="004D1E0C">
        <w:rPr>
          <w:rFonts w:ascii="Arial" w:hAnsi="Arial" w:cs="Arial"/>
          <w:b/>
          <w:bCs/>
          <w:sz w:val="24"/>
        </w:rPr>
        <w:t xml:space="preserve">-Core, </w:t>
      </w:r>
      <w:proofErr w:type="spellStart"/>
      <w:r w:rsidR="00743844">
        <w:rPr>
          <w:rFonts w:ascii="Arial" w:hAnsi="Arial" w:cs="Arial"/>
          <w:b/>
          <w:bCs/>
          <w:sz w:val="24"/>
        </w:rPr>
        <w:t>NR_</w:t>
      </w:r>
      <w:r w:rsidR="00054986">
        <w:rPr>
          <w:rFonts w:ascii="Arial" w:hAnsi="Arial" w:cs="Arial"/>
          <w:b/>
          <w:bCs/>
          <w:sz w:val="24"/>
        </w:rPr>
        <w:t>Slice</w:t>
      </w:r>
      <w:proofErr w:type="spellEnd"/>
      <w:r w:rsidR="00054986">
        <w:rPr>
          <w:rFonts w:ascii="Arial" w:hAnsi="Arial" w:cs="Arial"/>
          <w:b/>
          <w:bCs/>
          <w:sz w:val="24"/>
        </w:rPr>
        <w:t>-Core</w:t>
      </w:r>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53ACE" w14:textId="3A694701" w:rsidR="004D1E0C" w:rsidRDefault="004D1E0C" w:rsidP="004D1E0C">
      <w:pPr>
        <w:pStyle w:val="Heading1"/>
      </w:pPr>
      <w:r>
        <w:t>1</w:t>
      </w:r>
      <w:r w:rsidRPr="006E13D1">
        <w:tab/>
      </w:r>
      <w:r>
        <w:t>Introduction</w:t>
      </w:r>
    </w:p>
    <w:p w14:paraId="720A657B" w14:textId="0463E655" w:rsidR="00224FCC" w:rsidRDefault="00E87B25" w:rsidP="005D6BFA">
      <w:pPr>
        <w:jc w:val="both"/>
      </w:pPr>
      <w:r>
        <w:t>Post meeting</w:t>
      </w:r>
      <w:r w:rsidR="00E244D2">
        <w:t xml:space="preserve"> email discussions on</w:t>
      </w:r>
      <w:r w:rsidR="00641BD9">
        <w:t xml:space="preserve"> </w:t>
      </w:r>
      <w:r w:rsidR="00846820">
        <w:t xml:space="preserve">open issues of </w:t>
      </w:r>
      <w:r w:rsidR="00641BD9">
        <w:t>unified RACH partitioning framework</w:t>
      </w:r>
      <w:r w:rsidR="00E244D2">
        <w:t xml:space="preserve"> progressed details on signalling aspects</w:t>
      </w:r>
      <w:r w:rsidR="00224FCC">
        <w:t>:</w:t>
      </w:r>
    </w:p>
    <w:p w14:paraId="51D3B78F" w14:textId="2B7BD57A" w:rsidR="00224FCC" w:rsidRDefault="00224FCC" w:rsidP="00224FCC">
      <w:pPr>
        <w:pStyle w:val="ListParagraph"/>
        <w:numPr>
          <w:ilvl w:val="0"/>
          <w:numId w:val="46"/>
        </w:numPr>
        <w:jc w:val="both"/>
      </w:pPr>
      <w:r>
        <w:t>[Post116</w:t>
      </w:r>
      <w:r w:rsidR="00936020">
        <w:t>bis</w:t>
      </w:r>
      <w:r>
        <w:t>-e][</w:t>
      </w:r>
      <w:proofErr w:type="gramStart"/>
      <w:r>
        <w:t>51</w:t>
      </w:r>
      <w:r w:rsidR="00E34E44">
        <w:t>5</w:t>
      </w:r>
      <w:r>
        <w:t>][</w:t>
      </w:r>
      <w:proofErr w:type="gramEnd"/>
      <w:r>
        <w:t>RA</w:t>
      </w:r>
      <w:r w:rsidR="00E34E44">
        <w:t xml:space="preserve"> Part</w:t>
      </w:r>
      <w:r>
        <w:t xml:space="preserve">] </w:t>
      </w:r>
      <w:r w:rsidR="0057062C">
        <w:t>CP open issues (Ericsson)</w:t>
      </w:r>
      <w:r w:rsidR="00CF641D">
        <w:t>.</w:t>
      </w:r>
    </w:p>
    <w:p w14:paraId="257A14BB" w14:textId="21782DD8" w:rsidR="00743844" w:rsidRPr="00473F07" w:rsidRDefault="00054986" w:rsidP="005D6BFA">
      <w:pPr>
        <w:jc w:val="both"/>
        <w:rPr>
          <w:lang w:eastAsia="zh-CN"/>
        </w:rPr>
      </w:pPr>
      <w:r>
        <w:t xml:space="preserve">In this contribution, we further </w:t>
      </w:r>
      <w:r w:rsidR="00743844">
        <w:rPr>
          <w:lang w:eastAsia="zh-CN"/>
        </w:rPr>
        <w:t xml:space="preserve">elaborate </w:t>
      </w:r>
      <w:r w:rsidR="00DF5B25">
        <w:rPr>
          <w:lang w:eastAsia="zh-CN"/>
        </w:rPr>
        <w:t xml:space="preserve">on </w:t>
      </w:r>
      <w:r w:rsidR="005060CF">
        <w:rPr>
          <w:lang w:eastAsia="zh-CN"/>
        </w:rPr>
        <w:t xml:space="preserve">one remaining problem </w:t>
      </w:r>
      <w:r w:rsidR="00743130">
        <w:rPr>
          <w:lang w:eastAsia="zh-CN"/>
        </w:rPr>
        <w:t xml:space="preserve">about </w:t>
      </w:r>
      <w:r w:rsidR="00641BD9">
        <w:rPr>
          <w:lang w:eastAsia="zh-CN"/>
        </w:rPr>
        <w:t xml:space="preserve">RACH parameters settings </w:t>
      </w:r>
      <w:r w:rsidR="00743130">
        <w:rPr>
          <w:lang w:eastAsia="zh-CN"/>
        </w:rPr>
        <w:t>that is not covered by open issues email discussion</w:t>
      </w:r>
      <w:r w:rsidR="00224FCC">
        <w:rPr>
          <w:lang w:eastAsia="zh-CN"/>
        </w:rPr>
        <w:t>.</w:t>
      </w:r>
    </w:p>
    <w:p w14:paraId="4F547731" w14:textId="6EA8CCC5" w:rsidR="00A209D6" w:rsidRPr="006E13D1" w:rsidRDefault="00A209D6" w:rsidP="00B7538C">
      <w:pPr>
        <w:pStyle w:val="Heading1"/>
      </w:pPr>
      <w:r w:rsidRPr="006E13D1">
        <w:t>2</w:t>
      </w:r>
      <w:r w:rsidRPr="006E13D1">
        <w:tab/>
      </w:r>
      <w:r w:rsidR="0082095B">
        <w:t>Discussion</w:t>
      </w:r>
    </w:p>
    <w:p w14:paraId="2E136D98" w14:textId="03D7CCE0" w:rsidR="00454931" w:rsidRDefault="00454931" w:rsidP="00454931">
      <w:pPr>
        <w:pStyle w:val="Heading2"/>
        <w:rPr>
          <w:lang w:eastAsia="zh-CN"/>
        </w:rPr>
      </w:pPr>
      <w:r>
        <w:rPr>
          <w:lang w:eastAsia="zh-CN"/>
        </w:rPr>
        <w:t>2.1</w:t>
      </w:r>
      <w:r>
        <w:rPr>
          <w:lang w:eastAsia="zh-CN"/>
        </w:rPr>
        <w:tab/>
      </w:r>
      <w:r w:rsidR="00FF3B9E">
        <w:rPr>
          <w:lang w:eastAsia="zh-CN"/>
        </w:rPr>
        <w:t>Aligning with Slice-specific RACH Prioritization</w:t>
      </w:r>
      <w:r w:rsidR="00B75E9C">
        <w:rPr>
          <w:lang w:eastAsia="zh-CN"/>
        </w:rPr>
        <w:t xml:space="preserve"> Parameters</w:t>
      </w:r>
    </w:p>
    <w:p w14:paraId="3A60344A" w14:textId="38F0B54B" w:rsidR="00454931" w:rsidRDefault="008D3C47" w:rsidP="000B6FEC">
      <w:pPr>
        <w:jc w:val="both"/>
        <w:rPr>
          <w:lang w:eastAsia="ja-JP"/>
        </w:rPr>
      </w:pPr>
      <w:r>
        <w:rPr>
          <w:lang w:eastAsia="ja-JP"/>
        </w:rPr>
        <w:t>S</w:t>
      </w:r>
      <w:r w:rsidR="00454931" w:rsidRPr="0021087F">
        <w:rPr>
          <w:lang w:eastAsia="ja-JP"/>
        </w:rPr>
        <w:t>licing i</w:t>
      </w:r>
      <w:r>
        <w:rPr>
          <w:lang w:eastAsia="ja-JP"/>
        </w:rPr>
        <w:t xml:space="preserve">ntroduced is </w:t>
      </w:r>
      <w:r w:rsidR="00454931">
        <w:rPr>
          <w:lang w:eastAsia="ja-JP"/>
        </w:rPr>
        <w:t>a specific case. While all the features</w:t>
      </w:r>
      <w:r>
        <w:rPr>
          <w:lang w:eastAsia="ja-JP"/>
        </w:rPr>
        <w:t xml:space="preserve"> under Unified RACH framework</w:t>
      </w:r>
      <w:r w:rsidR="00454931">
        <w:rPr>
          <w:lang w:eastAsia="ja-JP"/>
        </w:rPr>
        <w:t xml:space="preserve"> (besides slicing) would rely on the UE capability, any access attempt can be associated to slice, because all services must belong to some slice. On the other hand, RAN Slicing Work Item agreements have made some progress and agreed slice-specific baseline</w:t>
      </w:r>
      <w:r>
        <w:rPr>
          <w:lang w:eastAsia="ja-JP"/>
        </w:rPr>
        <w:t xml:space="preserve"> for RACH prioritization</w:t>
      </w:r>
      <w:r w:rsidR="00454931">
        <w:rPr>
          <w:lang w:eastAsia="ja-JP"/>
        </w:rPr>
        <w:t xml:space="preserve">: </w:t>
      </w:r>
    </w:p>
    <w:p w14:paraId="17C2CD15" w14:textId="6A205668" w:rsidR="00454931" w:rsidRPr="00FE0BB6" w:rsidRDefault="00454931" w:rsidP="000B13EE">
      <w:pPr>
        <w:pStyle w:val="Agreement"/>
        <w:rPr>
          <w:rFonts w:ascii="Times New Roman" w:hAnsi="Times New Roman"/>
          <w:b w:val="0"/>
          <w:bCs/>
          <w:i/>
          <w:iCs/>
        </w:rPr>
      </w:pPr>
      <w:r w:rsidRPr="00FE0BB6">
        <w:rPr>
          <w:rFonts w:ascii="Times New Roman" w:hAnsi="Times New Roman"/>
          <w:b w:val="0"/>
          <w:bCs/>
          <w:i/>
          <w:iCs/>
        </w:rPr>
        <w:t>A new slice grouping mechanism is introduced for RACH configuration. One slice belongs to one and only one slice group. Slice groups are assumed to be only updated when UE does Registration Update.</w:t>
      </w:r>
    </w:p>
    <w:p w14:paraId="27425C12" w14:textId="40451436" w:rsidR="00454931" w:rsidRPr="00FE0BB6" w:rsidRDefault="00454931" w:rsidP="00FE0BB6">
      <w:pPr>
        <w:pStyle w:val="Agreement"/>
        <w:rPr>
          <w:rFonts w:ascii="Times New Roman" w:hAnsi="Times New Roman"/>
          <w:b w:val="0"/>
          <w:bCs/>
          <w:i/>
          <w:iCs/>
        </w:rPr>
      </w:pPr>
      <w:r w:rsidRPr="00FE0BB6">
        <w:rPr>
          <w:rFonts w:ascii="Times New Roman" w:hAnsi="Times New Roman"/>
          <w:b w:val="0"/>
          <w:bCs/>
          <w:i/>
          <w:iCs/>
        </w:rPr>
        <w:t xml:space="preserve">Working assumption: The mapping between S-NSSAIs and slice groups should be configured to the UE through NAS signalling. </w:t>
      </w:r>
    </w:p>
    <w:p w14:paraId="79D14D12" w14:textId="77777777" w:rsidR="008D3C47" w:rsidRDefault="008D3C47" w:rsidP="002E3C88">
      <w:pPr>
        <w:jc w:val="both"/>
      </w:pPr>
    </w:p>
    <w:p w14:paraId="2B0BAF64" w14:textId="0567CA87" w:rsidR="002E3C88" w:rsidRDefault="002E3C88" w:rsidP="002E3C88">
      <w:pPr>
        <w:jc w:val="both"/>
      </w:pPr>
      <w:r>
        <w:t xml:space="preserve">Following the baseline, the assumed realization of the RRC configuration in broadcast with slice association would be based on a slice group id. The configuration is further assumed to be verified by the UE based on slice groups provided by the UE’s NAS layer. </w:t>
      </w:r>
    </w:p>
    <w:p w14:paraId="03F4CD7D" w14:textId="269C2DFC" w:rsidR="006177C4" w:rsidRDefault="00334F6E" w:rsidP="00D15B10">
      <w:pPr>
        <w:jc w:val="both"/>
        <w:rPr>
          <w:highlight w:val="yellow"/>
        </w:rPr>
      </w:pPr>
      <w:r>
        <w:t>At RAN2#115-e and RAN2#116-e meetings, the following agreements were made</w:t>
      </w:r>
      <w:r w:rsidR="00641D40" w:rsidRPr="00641D40">
        <w:t xml:space="preserve"> </w:t>
      </w:r>
      <w:r w:rsidR="00641D40">
        <w:t>for RAN Slicing WI</w:t>
      </w:r>
      <w:r>
        <w:t>, respectively, o</w:t>
      </w:r>
      <w:r w:rsidR="00FD26BD" w:rsidRPr="00334F6E">
        <w:t>n</w:t>
      </w:r>
      <w:r>
        <w:t xml:space="preserve"> slice group</w:t>
      </w:r>
      <w:r w:rsidR="00FC1C8B">
        <w:t xml:space="preserve"> </w:t>
      </w:r>
      <w:r w:rsidR="00D22AFF">
        <w:t xml:space="preserve">specific </w:t>
      </w:r>
      <w:r w:rsidR="0019494B">
        <w:t xml:space="preserve">RACH </w:t>
      </w:r>
      <w:r>
        <w:t>prioritization parameters:</w:t>
      </w:r>
    </w:p>
    <w:p w14:paraId="59111F0D" w14:textId="3F95FD41" w:rsidR="006177C4" w:rsidRPr="00F91228" w:rsidRDefault="006177C4" w:rsidP="00C32B48">
      <w:pPr>
        <w:pStyle w:val="Agreement"/>
        <w:tabs>
          <w:tab w:val="left" w:pos="1619"/>
        </w:tabs>
        <w:rPr>
          <w:rFonts w:ascii="Times New Roman" w:hAnsi="Times New Roman"/>
          <w:b w:val="0"/>
          <w:bCs/>
          <w:i/>
          <w:iCs/>
        </w:rPr>
      </w:pPr>
      <w:r w:rsidRPr="00F91228">
        <w:rPr>
          <w:rFonts w:ascii="Times New Roman" w:hAnsi="Times New Roman"/>
          <w:b w:val="0"/>
          <w:bCs/>
          <w:i/>
          <w:iCs/>
        </w:rPr>
        <w:t>For slice</w:t>
      </w:r>
      <w:r w:rsidR="00ED3ED3">
        <w:rPr>
          <w:rFonts w:ascii="Times New Roman" w:hAnsi="Times New Roman"/>
          <w:b w:val="0"/>
          <w:bCs/>
          <w:i/>
          <w:iCs/>
        </w:rPr>
        <w:t>-</w:t>
      </w:r>
      <w:r w:rsidRPr="00F91228">
        <w:rPr>
          <w:rFonts w:ascii="Times New Roman" w:hAnsi="Times New Roman"/>
          <w:b w:val="0"/>
          <w:bCs/>
          <w:i/>
          <w:iCs/>
        </w:rPr>
        <w:t xml:space="preserve">based RACH prioritization, RAN2 will stick to the current baseline parameters, i.e., </w:t>
      </w:r>
      <w:proofErr w:type="spellStart"/>
      <w:r w:rsidRPr="00F91228">
        <w:rPr>
          <w:rFonts w:ascii="Times New Roman" w:hAnsi="Times New Roman"/>
          <w:b w:val="0"/>
          <w:bCs/>
          <w:i/>
          <w:iCs/>
        </w:rPr>
        <w:t>scalingFactorBI</w:t>
      </w:r>
      <w:proofErr w:type="spellEnd"/>
      <w:r w:rsidRPr="00F91228">
        <w:rPr>
          <w:rFonts w:ascii="Times New Roman" w:hAnsi="Times New Roman"/>
          <w:b w:val="0"/>
          <w:bCs/>
          <w:i/>
          <w:iCs/>
        </w:rPr>
        <w:t xml:space="preserve"> and </w:t>
      </w:r>
      <w:proofErr w:type="spellStart"/>
      <w:r w:rsidRPr="00F91228">
        <w:rPr>
          <w:rFonts w:ascii="Times New Roman" w:hAnsi="Times New Roman"/>
          <w:b w:val="0"/>
          <w:bCs/>
          <w:i/>
          <w:iCs/>
        </w:rPr>
        <w:t>powerRampingStepHighPriority</w:t>
      </w:r>
      <w:proofErr w:type="spellEnd"/>
      <w:r w:rsidRPr="00F91228">
        <w:rPr>
          <w:rFonts w:ascii="Times New Roman" w:hAnsi="Times New Roman"/>
          <w:b w:val="0"/>
          <w:bCs/>
          <w:i/>
          <w:iCs/>
        </w:rPr>
        <w:t>, and no additional parameters for this release.</w:t>
      </w:r>
    </w:p>
    <w:p w14:paraId="6FFBFD69" w14:textId="1762157D" w:rsidR="00870898" w:rsidRPr="00BB5342" w:rsidRDefault="00870898" w:rsidP="00C32B48">
      <w:pPr>
        <w:pStyle w:val="Agreement"/>
        <w:rPr>
          <w:rFonts w:ascii="Times New Roman" w:hAnsi="Times New Roman"/>
          <w:b w:val="0"/>
          <w:bCs/>
          <w:i/>
          <w:iCs/>
        </w:rPr>
      </w:pPr>
      <w:r w:rsidRPr="00BB5342">
        <w:rPr>
          <w:rFonts w:ascii="Times New Roman" w:hAnsi="Times New Roman"/>
          <w:b w:val="0"/>
          <w:bCs/>
          <w:i/>
          <w:iCs/>
        </w:rPr>
        <w:t>RACH prioritization parameters can be configured per slice group.</w:t>
      </w:r>
    </w:p>
    <w:p w14:paraId="59D7ED31" w14:textId="77777777" w:rsidR="003A6138" w:rsidRDefault="003A6138" w:rsidP="005D00FD">
      <w:pPr>
        <w:rPr>
          <w:rFonts w:ascii="Arial" w:eastAsia="MS Mincho" w:hAnsi="Arial"/>
          <w:bCs/>
          <w:szCs w:val="24"/>
          <w:lang w:eastAsia="en-GB"/>
        </w:rPr>
      </w:pPr>
    </w:p>
    <w:p w14:paraId="055238E0" w14:textId="2A37A479" w:rsidR="00C96560" w:rsidRDefault="00C96560" w:rsidP="001641B5">
      <w:pPr>
        <w:jc w:val="both"/>
        <w:rPr>
          <w:rFonts w:eastAsia="MS Mincho"/>
          <w:bCs/>
          <w:szCs w:val="24"/>
          <w:lang w:eastAsia="en-GB"/>
        </w:rPr>
      </w:pPr>
      <w:r w:rsidRPr="00C34D30">
        <w:rPr>
          <w:rFonts w:eastAsia="MS Mincho"/>
          <w:bCs/>
          <w:szCs w:val="24"/>
          <w:lang w:eastAsia="en-GB"/>
        </w:rPr>
        <w:t>Based on the above agreements, each slice</w:t>
      </w:r>
      <w:r w:rsidR="00461131">
        <w:rPr>
          <w:rFonts w:eastAsia="MS Mincho"/>
          <w:bCs/>
          <w:szCs w:val="24"/>
          <w:lang w:eastAsia="en-GB"/>
        </w:rPr>
        <w:t xml:space="preserve"> </w:t>
      </w:r>
      <w:r w:rsidRPr="00C34D30">
        <w:rPr>
          <w:rFonts w:eastAsia="MS Mincho"/>
          <w:bCs/>
          <w:szCs w:val="24"/>
          <w:lang w:eastAsia="en-GB"/>
        </w:rPr>
        <w:t xml:space="preserve">group can be assigned </w:t>
      </w:r>
      <w:r w:rsidR="00452824">
        <w:rPr>
          <w:rFonts w:eastAsia="MS Mincho"/>
          <w:bCs/>
          <w:szCs w:val="24"/>
          <w:lang w:eastAsia="en-GB"/>
        </w:rPr>
        <w:t>to</w:t>
      </w:r>
      <w:r w:rsidRPr="00C34D30">
        <w:rPr>
          <w:rFonts w:eastAsia="MS Mincho"/>
          <w:bCs/>
          <w:szCs w:val="24"/>
          <w:lang w:eastAsia="en-GB"/>
        </w:rPr>
        <w:t xml:space="preserve"> distinct parameters for RACH prioritization, i.e., </w:t>
      </w:r>
      <w:proofErr w:type="spellStart"/>
      <w:r w:rsidRPr="00C34D30">
        <w:rPr>
          <w:rFonts w:eastAsia="MS Mincho"/>
          <w:bCs/>
          <w:i/>
          <w:iCs/>
          <w:szCs w:val="24"/>
          <w:lang w:eastAsia="en-GB"/>
        </w:rPr>
        <w:t>scalingFactorBI</w:t>
      </w:r>
      <w:proofErr w:type="spellEnd"/>
      <w:r w:rsidRPr="00C34D30">
        <w:rPr>
          <w:rFonts w:eastAsia="MS Mincho"/>
          <w:bCs/>
          <w:szCs w:val="24"/>
          <w:lang w:eastAsia="en-GB"/>
        </w:rPr>
        <w:t xml:space="preserve"> and </w:t>
      </w:r>
      <w:proofErr w:type="spellStart"/>
      <w:r w:rsidRPr="00C34D30">
        <w:rPr>
          <w:rFonts w:eastAsia="MS Mincho"/>
          <w:bCs/>
          <w:i/>
          <w:iCs/>
          <w:szCs w:val="24"/>
          <w:lang w:eastAsia="en-GB"/>
        </w:rPr>
        <w:t>powerRampingStepHighPriority</w:t>
      </w:r>
      <w:proofErr w:type="spellEnd"/>
      <w:r w:rsidR="001641B5">
        <w:rPr>
          <w:rFonts w:eastAsia="MS Mincho"/>
          <w:bCs/>
          <w:szCs w:val="24"/>
          <w:lang w:eastAsia="en-GB"/>
        </w:rPr>
        <w:t xml:space="preserve"> (</w:t>
      </w:r>
      <w:r w:rsidR="001641B5" w:rsidRPr="00207EE2">
        <w:rPr>
          <w:rFonts w:eastAsia="MS Mincho"/>
          <w:bCs/>
          <w:szCs w:val="24"/>
          <w:lang w:eastAsia="en-GB"/>
        </w:rPr>
        <w:t>a</w:t>
      </w:r>
      <w:r w:rsidR="001641B5" w:rsidRPr="00207EE2">
        <w:t>s</w:t>
      </w:r>
      <w:r w:rsidR="001641B5">
        <w:t xml:space="preserve"> per the endorsed Running RRC CR for RAN Slicing in </w:t>
      </w:r>
      <w:hyperlink r:id="rId12" w:history="1">
        <w:r w:rsidR="001641B5" w:rsidRPr="006369F1">
          <w:rPr>
            <w:rStyle w:val="Hyperlink"/>
          </w:rPr>
          <w:t>R2-2111444</w:t>
        </w:r>
      </w:hyperlink>
      <w:r w:rsidR="001641B5" w:rsidRPr="00653FB1">
        <w:t>)</w:t>
      </w:r>
      <w:r w:rsidR="001641B5">
        <w:t>.</w:t>
      </w:r>
      <w:r w:rsidR="00CC4008">
        <w:rPr>
          <w:rFonts w:eastAsia="MS Mincho"/>
          <w:bCs/>
          <w:szCs w:val="24"/>
          <w:lang w:eastAsia="en-GB"/>
        </w:rPr>
        <w:t>The aim is to prioritize one slice group over another when using common RACH occasions (ROs)</w:t>
      </w:r>
      <w:r w:rsidR="006D0FA1">
        <w:rPr>
          <w:rFonts w:eastAsia="MS Mincho"/>
          <w:bCs/>
          <w:szCs w:val="24"/>
          <w:lang w:eastAsia="en-GB"/>
        </w:rPr>
        <w:t xml:space="preserve"> by lower </w:t>
      </w:r>
      <w:r w:rsidR="00DD1DAE">
        <w:rPr>
          <w:rFonts w:eastAsia="MS Mincho"/>
          <w:bCs/>
          <w:szCs w:val="24"/>
          <w:lang w:eastAsia="en-GB"/>
        </w:rPr>
        <w:t>delay</w:t>
      </w:r>
      <w:r w:rsidR="001B1D27">
        <w:rPr>
          <w:rFonts w:eastAsia="MS Mincho"/>
          <w:bCs/>
          <w:szCs w:val="24"/>
          <w:lang w:eastAsia="en-GB"/>
        </w:rPr>
        <w:t xml:space="preserve"> before reinitiating RACH after collision</w:t>
      </w:r>
      <w:r w:rsidR="006D0FA1">
        <w:rPr>
          <w:rFonts w:eastAsia="MS Mincho"/>
          <w:bCs/>
          <w:szCs w:val="24"/>
          <w:lang w:eastAsia="en-GB"/>
        </w:rPr>
        <w:t xml:space="preserve"> and/or </w:t>
      </w:r>
      <w:r w:rsidR="00DD1DAE">
        <w:rPr>
          <w:rFonts w:eastAsia="MS Mincho"/>
          <w:bCs/>
          <w:szCs w:val="24"/>
          <w:lang w:eastAsia="en-GB"/>
        </w:rPr>
        <w:t>by higher power</w:t>
      </w:r>
      <w:r w:rsidR="00670F1F">
        <w:rPr>
          <w:rFonts w:eastAsia="MS Mincho"/>
          <w:bCs/>
          <w:szCs w:val="24"/>
          <w:lang w:eastAsia="en-GB"/>
        </w:rPr>
        <w:t xml:space="preserve"> when transmitting </w:t>
      </w:r>
      <w:r w:rsidR="00132B68">
        <w:rPr>
          <w:rFonts w:eastAsia="MS Mincho"/>
          <w:bCs/>
          <w:szCs w:val="24"/>
          <w:lang w:eastAsia="en-GB"/>
        </w:rPr>
        <w:t xml:space="preserve">the </w:t>
      </w:r>
      <w:r w:rsidR="00670F1F">
        <w:rPr>
          <w:rFonts w:eastAsia="MS Mincho"/>
          <w:bCs/>
          <w:szCs w:val="24"/>
          <w:lang w:eastAsia="en-GB"/>
        </w:rPr>
        <w:t>RACH pream</w:t>
      </w:r>
      <w:r w:rsidR="006E7F0F">
        <w:rPr>
          <w:rFonts w:eastAsia="MS Mincho"/>
          <w:bCs/>
          <w:szCs w:val="24"/>
          <w:lang w:eastAsia="en-GB"/>
        </w:rPr>
        <w:t>ble</w:t>
      </w:r>
      <w:r w:rsidR="00CC4008">
        <w:rPr>
          <w:rFonts w:eastAsia="MS Mincho"/>
          <w:bCs/>
          <w:szCs w:val="24"/>
          <w:lang w:eastAsia="en-GB"/>
        </w:rPr>
        <w:t>.</w:t>
      </w:r>
    </w:p>
    <w:p w14:paraId="2DCE17AF" w14:textId="5286930E" w:rsidR="00673BFC" w:rsidRDefault="003A6138" w:rsidP="00DC5EBB">
      <w:pPr>
        <w:jc w:val="both"/>
        <w:rPr>
          <w:rFonts w:eastAsia="MS Mincho"/>
          <w:bCs/>
          <w:szCs w:val="24"/>
          <w:lang w:eastAsia="en-GB"/>
        </w:rPr>
      </w:pPr>
      <w:r w:rsidRPr="003A6138">
        <w:rPr>
          <w:rFonts w:eastAsia="MS Mincho"/>
          <w:b/>
          <w:szCs w:val="24"/>
          <w:lang w:eastAsia="en-GB"/>
        </w:rPr>
        <w:t xml:space="preserve">Observation 1: </w:t>
      </w:r>
      <w:r>
        <w:rPr>
          <w:rFonts w:eastAsia="MS Mincho"/>
          <w:b/>
          <w:szCs w:val="24"/>
          <w:lang w:eastAsia="en-GB"/>
        </w:rPr>
        <w:t xml:space="preserve">Based on the agreements of WI on RAN Slicing, </w:t>
      </w:r>
      <w:r w:rsidR="00673BFC" w:rsidRPr="001C28FE">
        <w:rPr>
          <w:rFonts w:eastAsia="MS Mincho"/>
          <w:b/>
          <w:szCs w:val="24"/>
          <w:lang w:eastAsia="en-GB"/>
        </w:rPr>
        <w:t>each slice</w:t>
      </w:r>
      <w:r w:rsidR="00461131">
        <w:rPr>
          <w:rFonts w:eastAsia="MS Mincho"/>
          <w:b/>
          <w:szCs w:val="24"/>
          <w:lang w:eastAsia="en-GB"/>
        </w:rPr>
        <w:t xml:space="preserve"> </w:t>
      </w:r>
      <w:r w:rsidR="00673BFC" w:rsidRPr="001C28FE">
        <w:rPr>
          <w:rFonts w:eastAsia="MS Mincho"/>
          <w:b/>
          <w:szCs w:val="24"/>
          <w:lang w:eastAsia="en-GB"/>
        </w:rPr>
        <w:t xml:space="preserve">group can be </w:t>
      </w:r>
      <w:r w:rsidR="004856C7">
        <w:rPr>
          <w:rFonts w:eastAsia="MS Mincho"/>
          <w:b/>
          <w:szCs w:val="24"/>
          <w:lang w:eastAsia="en-GB"/>
        </w:rPr>
        <w:t>configured</w:t>
      </w:r>
      <w:r w:rsidR="00673BFC" w:rsidRPr="001C28FE">
        <w:rPr>
          <w:rFonts w:eastAsia="MS Mincho"/>
          <w:b/>
          <w:szCs w:val="24"/>
          <w:lang w:eastAsia="en-GB"/>
        </w:rPr>
        <w:t xml:space="preserve"> with distinct parameters for RACH prioritization, i.e., </w:t>
      </w:r>
      <w:proofErr w:type="spellStart"/>
      <w:r w:rsidR="00673BFC" w:rsidRPr="001C28FE">
        <w:rPr>
          <w:rFonts w:eastAsia="MS Mincho"/>
          <w:b/>
          <w:i/>
          <w:iCs/>
          <w:szCs w:val="24"/>
          <w:lang w:eastAsia="en-GB"/>
        </w:rPr>
        <w:t>scalingFactorBI</w:t>
      </w:r>
      <w:proofErr w:type="spellEnd"/>
      <w:r w:rsidR="00673BFC" w:rsidRPr="001C28FE">
        <w:rPr>
          <w:rFonts w:eastAsia="MS Mincho"/>
          <w:b/>
          <w:szCs w:val="24"/>
          <w:lang w:eastAsia="en-GB"/>
        </w:rPr>
        <w:t xml:space="preserve"> and </w:t>
      </w:r>
      <w:proofErr w:type="spellStart"/>
      <w:r w:rsidR="00673BFC" w:rsidRPr="001C28FE">
        <w:rPr>
          <w:rFonts w:eastAsia="MS Mincho"/>
          <w:b/>
          <w:i/>
          <w:iCs/>
          <w:szCs w:val="24"/>
          <w:lang w:eastAsia="en-GB"/>
        </w:rPr>
        <w:t>powerRampingStepHighPriorit</w:t>
      </w:r>
      <w:r w:rsidR="00653FB1">
        <w:rPr>
          <w:rFonts w:eastAsia="MS Mincho"/>
          <w:b/>
          <w:i/>
          <w:iCs/>
          <w:szCs w:val="24"/>
          <w:lang w:eastAsia="en-GB"/>
        </w:rPr>
        <w:t>y</w:t>
      </w:r>
      <w:proofErr w:type="spellEnd"/>
      <w:r w:rsidR="00653FB1">
        <w:rPr>
          <w:rFonts w:eastAsia="MS Mincho"/>
          <w:b/>
          <w:i/>
          <w:iCs/>
          <w:szCs w:val="24"/>
          <w:lang w:eastAsia="en-GB"/>
        </w:rPr>
        <w:t>.</w:t>
      </w:r>
    </w:p>
    <w:p w14:paraId="37D2F648" w14:textId="1BA6CAB5" w:rsidR="00454931" w:rsidRDefault="006177C4" w:rsidP="00454931">
      <w:r>
        <w:t>On the other hand</w:t>
      </w:r>
      <w:r w:rsidR="008E16D6">
        <w:t xml:space="preserve">, </w:t>
      </w:r>
      <w:r w:rsidR="00207EE2">
        <w:rPr>
          <w:lang w:eastAsia="ja-JP"/>
        </w:rPr>
        <w:t>under Unified RACH framework</w:t>
      </w:r>
      <w:r w:rsidR="00207EE2">
        <w:rPr>
          <w:lang w:eastAsia="ja-JP"/>
        </w:rPr>
        <w:t>,</w:t>
      </w:r>
      <w:r w:rsidR="00207EE2">
        <w:rPr>
          <w:lang w:eastAsia="ja-JP"/>
        </w:rPr>
        <w:t xml:space="preserve"> </w:t>
      </w:r>
      <w:r w:rsidR="008E16D6">
        <w:t>we had the following agreements</w:t>
      </w:r>
      <w:r w:rsidR="00BA2782">
        <w:t xml:space="preserve"> at RAN2#116-e and RAN2#116bis-e, respectively</w:t>
      </w:r>
      <w:r>
        <w:t>:</w:t>
      </w:r>
    </w:p>
    <w:p w14:paraId="769F5053" w14:textId="05CACCA7" w:rsidR="006177C4" w:rsidRPr="00B91A8C" w:rsidRDefault="006177C4" w:rsidP="008C5707">
      <w:pPr>
        <w:pStyle w:val="Agreement"/>
        <w:numPr>
          <w:ilvl w:val="0"/>
          <w:numId w:val="8"/>
        </w:numPr>
        <w:tabs>
          <w:tab w:val="left" w:pos="1619"/>
        </w:tabs>
        <w:rPr>
          <w:rFonts w:ascii="Times New Roman" w:hAnsi="Times New Roman"/>
          <w:b w:val="0"/>
          <w:bCs/>
          <w:i/>
          <w:iCs/>
        </w:rPr>
      </w:pPr>
      <w:r w:rsidRPr="00B91A8C">
        <w:rPr>
          <w:rFonts w:ascii="Times New Roman" w:hAnsi="Times New Roman"/>
          <w:b w:val="0"/>
          <w:bCs/>
          <w:i/>
          <w:iCs/>
        </w:rPr>
        <w:t>For slicing, unified partitioning framework should take priority</w:t>
      </w:r>
    </w:p>
    <w:p w14:paraId="68B77253" w14:textId="5DA530CC" w:rsidR="006177C4" w:rsidRPr="00B91A8C" w:rsidRDefault="006177C4" w:rsidP="00B91A8C">
      <w:pPr>
        <w:pStyle w:val="Doc-text2"/>
        <w:numPr>
          <w:ilvl w:val="0"/>
          <w:numId w:val="8"/>
        </w:numPr>
        <w:rPr>
          <w:rFonts w:ascii="Times New Roman" w:hAnsi="Times New Roman"/>
          <w:bCs/>
          <w:i/>
          <w:iCs/>
        </w:rPr>
      </w:pPr>
      <w:r w:rsidRPr="00B91A8C">
        <w:rPr>
          <w:rFonts w:ascii="Times New Roman" w:hAnsi="Times New Roman"/>
          <w:bCs/>
          <w:i/>
          <w:iCs/>
        </w:rPr>
        <w:t xml:space="preserve">As baseline agreement: </w:t>
      </w:r>
    </w:p>
    <w:p w14:paraId="60A9C7C5" w14:textId="77777777" w:rsidR="006177C4" w:rsidRPr="00B91A8C" w:rsidRDefault="006177C4" w:rsidP="00B91A8C">
      <w:pPr>
        <w:pStyle w:val="Doc-text2"/>
        <w:ind w:left="1619" w:firstLine="0"/>
        <w:rPr>
          <w:rFonts w:ascii="Times New Roman" w:hAnsi="Times New Roman"/>
          <w:bCs/>
          <w:i/>
          <w:iCs/>
        </w:rPr>
      </w:pPr>
      <w:r w:rsidRPr="00B91A8C">
        <w:rPr>
          <w:rFonts w:ascii="Times New Roman" w:hAnsi="Times New Roman"/>
          <w:bCs/>
          <w:i/>
          <w:iCs/>
        </w:rPr>
        <w:t>RACH parameters (</w:t>
      </w:r>
      <w:proofErr w:type="gramStart"/>
      <w:r w:rsidRPr="00B91A8C">
        <w:rPr>
          <w:rFonts w:ascii="Times New Roman" w:hAnsi="Times New Roman"/>
          <w:bCs/>
          <w:i/>
          <w:iCs/>
        </w:rPr>
        <w:t>e.g.</w:t>
      </w:r>
      <w:proofErr w:type="gramEnd"/>
      <w:r w:rsidRPr="00B91A8C">
        <w:rPr>
          <w:rFonts w:ascii="Times New Roman" w:hAnsi="Times New Roman"/>
          <w:bCs/>
          <w:i/>
          <w:iCs/>
        </w:rPr>
        <w:t xml:space="preserve"> power ramping step, max RACH transmissions etc) are configured per RACH partition rather than per feature within the partition. </w:t>
      </w:r>
    </w:p>
    <w:p w14:paraId="7DEEEE05" w14:textId="77777777" w:rsidR="00A077CE" w:rsidRDefault="00A077CE" w:rsidP="00B91A8C"/>
    <w:p w14:paraId="6BD515EF" w14:textId="53B68F88" w:rsidR="006177C4" w:rsidRPr="004002CA" w:rsidRDefault="00A077CE" w:rsidP="00B91A8C">
      <w:pPr>
        <w:rPr>
          <w:b/>
          <w:bCs/>
        </w:rPr>
      </w:pPr>
      <w:r w:rsidRPr="004002CA">
        <w:rPr>
          <w:b/>
          <w:bCs/>
        </w:rPr>
        <w:t>Observation 2:</w:t>
      </w:r>
      <w:r w:rsidR="00991FDA" w:rsidRPr="004002CA">
        <w:rPr>
          <w:b/>
          <w:bCs/>
        </w:rPr>
        <w:t xml:space="preserve"> </w:t>
      </w:r>
      <w:r w:rsidR="00653FB1">
        <w:rPr>
          <w:b/>
          <w:bCs/>
        </w:rPr>
        <w:t>Based on the</w:t>
      </w:r>
      <w:r w:rsidR="00991FDA" w:rsidRPr="004002CA">
        <w:rPr>
          <w:b/>
          <w:bCs/>
        </w:rPr>
        <w:t xml:space="preserve"> agreement</w:t>
      </w:r>
      <w:r w:rsidR="00653FB1">
        <w:rPr>
          <w:b/>
          <w:bCs/>
        </w:rPr>
        <w:t xml:space="preserve">s for unified RACH framework, each feature (including slicing) can be configured with feature specific </w:t>
      </w:r>
      <w:r w:rsidR="00D81A2C">
        <w:rPr>
          <w:b/>
          <w:bCs/>
        </w:rPr>
        <w:t xml:space="preserve">RACH parameters </w:t>
      </w:r>
      <w:r w:rsidR="00653FB1">
        <w:rPr>
          <w:b/>
          <w:bCs/>
        </w:rPr>
        <w:t>pertaining to the feature</w:t>
      </w:r>
      <w:r w:rsidR="00D81A2C">
        <w:rPr>
          <w:b/>
          <w:bCs/>
        </w:rPr>
        <w:t xml:space="preserve"> RACH partition.</w:t>
      </w:r>
    </w:p>
    <w:p w14:paraId="5C755694" w14:textId="56F5F9A7" w:rsidR="00207EE2" w:rsidRDefault="00653FB1" w:rsidP="00CB6616">
      <w:pPr>
        <w:jc w:val="both"/>
        <w:rPr>
          <w:rStyle w:val="Hyperlink"/>
        </w:rPr>
      </w:pPr>
      <w:r>
        <w:t xml:space="preserve">Even though the detailed set of RACH parameters have not been explicitly concluded, feature specific </w:t>
      </w:r>
      <w:r w:rsidR="00C96075">
        <w:t xml:space="preserve">RACH parameters are to be assigned per RACH partition. </w:t>
      </w:r>
      <w:r w:rsidR="001C62EB">
        <w:t xml:space="preserve">This consists another configuration possibility to configure </w:t>
      </w:r>
      <w:r w:rsidR="001C62EB">
        <w:t xml:space="preserve">likely </w:t>
      </w:r>
      <w:r w:rsidR="001C62EB">
        <w:t>the same</w:t>
      </w:r>
      <w:r w:rsidR="001C62EB">
        <w:t xml:space="preserve"> </w:t>
      </w:r>
      <w:r w:rsidR="001641B5">
        <w:t xml:space="preserve">or </w:t>
      </w:r>
      <w:r w:rsidR="001C62EB">
        <w:t xml:space="preserve">parameters as </w:t>
      </w:r>
      <w:r w:rsidR="001C62EB">
        <w:t>slice-specific RACH prioritization parameters</w:t>
      </w:r>
      <w:r w:rsidR="001C62EB">
        <w:t xml:space="preserve"> and overpass</w:t>
      </w:r>
      <w:r w:rsidR="008767F6">
        <w:t xml:space="preserve"> t</w:t>
      </w:r>
      <w:r w:rsidR="001C62EB">
        <w:t xml:space="preserve">he </w:t>
      </w:r>
      <w:r w:rsidR="008767F6">
        <w:t>slicing</w:t>
      </w:r>
      <w:r w:rsidR="001C62EB">
        <w:t xml:space="preserve"> requirement to achieve RACH prioritization per slice group id</w:t>
      </w:r>
      <w:r w:rsidR="00207EE2">
        <w:t>.</w:t>
      </w:r>
      <w:r w:rsidR="00052512">
        <w:t xml:space="preserve"> In case</w:t>
      </w:r>
      <w:r w:rsidR="00E46984">
        <w:t xml:space="preserve"> each slice group i</w:t>
      </w:r>
      <w:r w:rsidR="00207EE2">
        <w:t>d is</w:t>
      </w:r>
      <w:r w:rsidR="00E46984">
        <w:t xml:space="preserve"> signalled as a separate RACH partition</w:t>
      </w:r>
      <w:r w:rsidR="00855B45">
        <w:t xml:space="preserve">, then the parameters </w:t>
      </w:r>
      <w:r w:rsidR="005D28AA">
        <w:t xml:space="preserve">and configuration of those parameters </w:t>
      </w:r>
      <w:r w:rsidR="00207EE2">
        <w:t xml:space="preserve">would provide alternate configuration of the RACH parameters to the slice-specific </w:t>
      </w:r>
      <w:proofErr w:type="spellStart"/>
      <w:r w:rsidR="00207EE2" w:rsidRPr="00207EE2">
        <w:rPr>
          <w:rFonts w:eastAsia="MS Mincho"/>
          <w:bCs/>
          <w:i/>
          <w:iCs/>
          <w:szCs w:val="24"/>
          <w:lang w:eastAsia="en-GB"/>
        </w:rPr>
        <w:t>scalingFactorBI</w:t>
      </w:r>
      <w:proofErr w:type="spellEnd"/>
      <w:r w:rsidR="00207EE2" w:rsidRPr="00207EE2">
        <w:rPr>
          <w:rFonts w:eastAsia="MS Mincho"/>
          <w:bCs/>
          <w:szCs w:val="24"/>
          <w:lang w:eastAsia="en-GB"/>
        </w:rPr>
        <w:t xml:space="preserve"> and </w:t>
      </w:r>
      <w:proofErr w:type="spellStart"/>
      <w:r w:rsidR="00207EE2" w:rsidRPr="00207EE2">
        <w:rPr>
          <w:rFonts w:eastAsia="MS Mincho"/>
          <w:bCs/>
          <w:i/>
          <w:iCs/>
          <w:szCs w:val="24"/>
          <w:lang w:eastAsia="en-GB"/>
        </w:rPr>
        <w:t>powerRampingStepHighPriorit</w:t>
      </w:r>
      <w:r w:rsidR="00207EE2">
        <w:rPr>
          <w:rFonts w:eastAsia="MS Mincho"/>
          <w:bCs/>
          <w:i/>
          <w:iCs/>
          <w:szCs w:val="24"/>
          <w:lang w:eastAsia="en-GB"/>
        </w:rPr>
        <w:t>y</w:t>
      </w:r>
      <w:proofErr w:type="spellEnd"/>
      <w:r w:rsidR="001641B5">
        <w:rPr>
          <w:rFonts w:eastAsia="MS Mincho"/>
          <w:bCs/>
          <w:i/>
          <w:iCs/>
          <w:szCs w:val="24"/>
          <w:lang w:eastAsia="en-GB"/>
        </w:rPr>
        <w:t>.</w:t>
      </w:r>
    </w:p>
    <w:p w14:paraId="4C844BF2" w14:textId="2594598E" w:rsidR="00CB6616" w:rsidRDefault="005D47E7" w:rsidP="00CB6616">
      <w:pPr>
        <w:jc w:val="both"/>
        <w:rPr>
          <w:b/>
          <w:bCs/>
        </w:rPr>
      </w:pPr>
      <w:r w:rsidRPr="002D4DB6">
        <w:rPr>
          <w:b/>
          <w:bCs/>
        </w:rPr>
        <w:t xml:space="preserve">Observation 3: </w:t>
      </w:r>
      <w:r w:rsidR="001641B5">
        <w:rPr>
          <w:b/>
          <w:bCs/>
        </w:rPr>
        <w:t xml:space="preserve">Configuration of certain </w:t>
      </w:r>
      <w:r w:rsidR="00CB6616" w:rsidRPr="002D4DB6">
        <w:rPr>
          <w:b/>
          <w:bCs/>
        </w:rPr>
        <w:t xml:space="preserve">RACH parameters for </w:t>
      </w:r>
      <w:r w:rsidR="004361D0">
        <w:rPr>
          <w:b/>
          <w:bCs/>
        </w:rPr>
        <w:t xml:space="preserve">the </w:t>
      </w:r>
      <w:r w:rsidR="00653FB1">
        <w:rPr>
          <w:b/>
          <w:bCs/>
        </w:rPr>
        <w:t>F</w:t>
      </w:r>
      <w:r w:rsidR="004361D0">
        <w:rPr>
          <w:b/>
          <w:bCs/>
        </w:rPr>
        <w:t xml:space="preserve">eature </w:t>
      </w:r>
      <w:r w:rsidR="00653FB1">
        <w:rPr>
          <w:b/>
          <w:bCs/>
        </w:rPr>
        <w:t>C</w:t>
      </w:r>
      <w:r w:rsidR="004361D0">
        <w:rPr>
          <w:b/>
          <w:bCs/>
        </w:rPr>
        <w:t>ombination</w:t>
      </w:r>
      <w:r w:rsidR="00CB6616" w:rsidRPr="002D4DB6">
        <w:rPr>
          <w:b/>
          <w:bCs/>
        </w:rPr>
        <w:t xml:space="preserve"> </w:t>
      </w:r>
      <w:r w:rsidR="001641B5">
        <w:rPr>
          <w:b/>
          <w:bCs/>
        </w:rPr>
        <w:t xml:space="preserve">may overlap with </w:t>
      </w:r>
      <w:r w:rsidR="00CB6616" w:rsidRPr="002D4DB6">
        <w:rPr>
          <w:b/>
          <w:bCs/>
        </w:rPr>
        <w:t>slice group specific RACH prioritization parameters</w:t>
      </w:r>
      <w:r w:rsidR="00442318">
        <w:rPr>
          <w:b/>
          <w:bCs/>
        </w:rPr>
        <w:t xml:space="preserve"> agreed by RAN Slicing WI</w:t>
      </w:r>
      <w:r w:rsidR="00CB6616" w:rsidRPr="002D4DB6">
        <w:rPr>
          <w:b/>
          <w:bCs/>
        </w:rPr>
        <w:t>. In case each slice group is signalled as a separate RACH partition</w:t>
      </w:r>
      <w:r w:rsidR="007A7D44">
        <w:rPr>
          <w:b/>
          <w:bCs/>
        </w:rPr>
        <w:t>, e.g., multi-bit indication</w:t>
      </w:r>
      <w:r w:rsidR="00CB6616" w:rsidRPr="002D4DB6">
        <w:rPr>
          <w:b/>
          <w:bCs/>
        </w:rPr>
        <w:t xml:space="preserve">, then the </w:t>
      </w:r>
      <w:r w:rsidR="009A28F2">
        <w:rPr>
          <w:b/>
          <w:bCs/>
        </w:rPr>
        <w:t xml:space="preserve">RACH prioritization </w:t>
      </w:r>
      <w:r w:rsidR="00CB6616" w:rsidRPr="002D4DB6">
        <w:rPr>
          <w:b/>
          <w:bCs/>
        </w:rPr>
        <w:t>parameters and configuration</w:t>
      </w:r>
      <w:r w:rsidR="00653FB1">
        <w:rPr>
          <w:b/>
          <w:bCs/>
        </w:rPr>
        <w:t xml:space="preserve"> </w:t>
      </w:r>
      <w:r w:rsidR="00653FB1" w:rsidRPr="001641B5">
        <w:rPr>
          <w:b/>
          <w:bCs/>
        </w:rPr>
        <w:t>for</w:t>
      </w:r>
      <w:r w:rsidR="00CB6616" w:rsidRPr="001641B5">
        <w:rPr>
          <w:b/>
          <w:bCs/>
        </w:rPr>
        <w:t xml:space="preserve"> </w:t>
      </w:r>
      <w:proofErr w:type="spellStart"/>
      <w:r w:rsidR="00653FB1" w:rsidRPr="001641B5">
        <w:rPr>
          <w:rFonts w:eastAsia="MS Mincho"/>
          <w:b/>
          <w:bCs/>
          <w:i/>
          <w:iCs/>
          <w:szCs w:val="24"/>
          <w:lang w:eastAsia="en-GB"/>
        </w:rPr>
        <w:t>scalingFactorBI</w:t>
      </w:r>
      <w:proofErr w:type="spellEnd"/>
      <w:r w:rsidR="00653FB1" w:rsidRPr="001641B5">
        <w:rPr>
          <w:rFonts w:eastAsia="MS Mincho"/>
          <w:b/>
          <w:bCs/>
          <w:szCs w:val="24"/>
          <w:lang w:eastAsia="en-GB"/>
        </w:rPr>
        <w:t xml:space="preserve"> and </w:t>
      </w:r>
      <w:proofErr w:type="spellStart"/>
      <w:r w:rsidR="00653FB1" w:rsidRPr="001641B5">
        <w:rPr>
          <w:rFonts w:eastAsia="MS Mincho"/>
          <w:b/>
          <w:bCs/>
          <w:i/>
          <w:iCs/>
          <w:szCs w:val="24"/>
          <w:lang w:eastAsia="en-GB"/>
        </w:rPr>
        <w:t>powerRampingStepHighPriority</w:t>
      </w:r>
      <w:proofErr w:type="spellEnd"/>
      <w:r w:rsidR="00653FB1" w:rsidRPr="001641B5">
        <w:rPr>
          <w:rFonts w:eastAsia="MS Mincho"/>
          <w:b/>
          <w:bCs/>
          <w:szCs w:val="24"/>
          <w:lang w:eastAsia="en-GB"/>
        </w:rPr>
        <w:t xml:space="preserve"> are </w:t>
      </w:r>
      <w:r w:rsidR="001E37DA">
        <w:rPr>
          <w:rFonts w:eastAsia="MS Mincho"/>
          <w:b/>
          <w:bCs/>
          <w:szCs w:val="24"/>
          <w:lang w:eastAsia="en-GB"/>
        </w:rPr>
        <w:t>duplicated</w:t>
      </w:r>
      <w:r w:rsidR="001641B5">
        <w:rPr>
          <w:rFonts w:eastAsia="MS Mincho"/>
          <w:bCs/>
          <w:szCs w:val="24"/>
          <w:lang w:eastAsia="en-GB"/>
        </w:rPr>
        <w:t>.</w:t>
      </w:r>
    </w:p>
    <w:p w14:paraId="4C585142" w14:textId="3CED926A" w:rsidR="00084F36" w:rsidRPr="002D4DB6" w:rsidRDefault="00084F36" w:rsidP="00CB6616">
      <w:pPr>
        <w:jc w:val="both"/>
        <w:rPr>
          <w:b/>
          <w:bCs/>
        </w:rPr>
      </w:pPr>
      <w:r>
        <w:rPr>
          <w:b/>
          <w:bCs/>
        </w:rPr>
        <w:t xml:space="preserve">Proposal 1: RAN2 discusses how to align </w:t>
      </w:r>
      <w:r w:rsidR="00BD5CED">
        <w:rPr>
          <w:b/>
          <w:bCs/>
        </w:rPr>
        <w:t xml:space="preserve">the agreements of </w:t>
      </w:r>
      <w:r w:rsidR="00F50E36">
        <w:rPr>
          <w:b/>
          <w:bCs/>
        </w:rPr>
        <w:t xml:space="preserve">RAN Slicing and </w:t>
      </w:r>
      <w:r w:rsidR="001641B5" w:rsidRPr="001641B5">
        <w:rPr>
          <w:b/>
          <w:bCs/>
          <w:lang w:eastAsia="ja-JP"/>
        </w:rPr>
        <w:t>Unified RACH framework</w:t>
      </w:r>
      <w:r w:rsidR="001641B5">
        <w:rPr>
          <w:lang w:eastAsia="ja-JP"/>
        </w:rPr>
        <w:t xml:space="preserve"> </w:t>
      </w:r>
      <w:r w:rsidR="00050B15">
        <w:rPr>
          <w:b/>
          <w:bCs/>
        </w:rPr>
        <w:t>on RACH prioritization parameters</w:t>
      </w:r>
      <w:r w:rsidR="001641B5">
        <w:rPr>
          <w:b/>
          <w:bCs/>
        </w:rPr>
        <w:t>:</w:t>
      </w:r>
      <w:r w:rsidR="00050B15">
        <w:rPr>
          <w:b/>
          <w:bCs/>
        </w:rPr>
        <w:t xml:space="preserve"> </w:t>
      </w:r>
      <w:proofErr w:type="spellStart"/>
      <w:r w:rsidR="006A27F4" w:rsidRPr="001C28FE">
        <w:rPr>
          <w:rFonts w:eastAsia="MS Mincho"/>
          <w:b/>
          <w:i/>
          <w:iCs/>
          <w:szCs w:val="24"/>
          <w:lang w:eastAsia="en-GB"/>
        </w:rPr>
        <w:t>scalingFactorBI</w:t>
      </w:r>
      <w:proofErr w:type="spellEnd"/>
      <w:r w:rsidR="006A27F4" w:rsidRPr="001C28FE">
        <w:rPr>
          <w:rFonts w:eastAsia="MS Mincho"/>
          <w:b/>
          <w:szCs w:val="24"/>
          <w:lang w:eastAsia="en-GB"/>
        </w:rPr>
        <w:t xml:space="preserve"> and </w:t>
      </w:r>
      <w:proofErr w:type="spellStart"/>
      <w:r w:rsidR="006A27F4" w:rsidRPr="001C28FE">
        <w:rPr>
          <w:rFonts w:eastAsia="MS Mincho"/>
          <w:b/>
          <w:i/>
          <w:iCs/>
          <w:szCs w:val="24"/>
          <w:lang w:eastAsia="en-GB"/>
        </w:rPr>
        <w:t>powerRampingStepHighPriority</w:t>
      </w:r>
      <w:proofErr w:type="spellEnd"/>
      <w:r w:rsidR="00050B15">
        <w:rPr>
          <w:b/>
          <w:bCs/>
        </w:rPr>
        <w:t>,</w:t>
      </w:r>
      <w:r w:rsidR="003443B0">
        <w:rPr>
          <w:b/>
          <w:bCs/>
        </w:rPr>
        <w:t xml:space="preserve"> </w:t>
      </w:r>
      <w:r w:rsidR="00050B15">
        <w:rPr>
          <w:b/>
          <w:bCs/>
        </w:rPr>
        <w:t>per slice group.</w:t>
      </w:r>
    </w:p>
    <w:p w14:paraId="5FF2457F" w14:textId="664200D4" w:rsidR="00A209D6" w:rsidRDefault="00881E16" w:rsidP="00A209D6">
      <w:pPr>
        <w:pStyle w:val="Heading1"/>
      </w:pPr>
      <w:r>
        <w:t>3</w:t>
      </w:r>
      <w:r w:rsidR="00A209D6" w:rsidRPr="006E13D1">
        <w:tab/>
      </w:r>
      <w:r w:rsidR="008C3057">
        <w:t>Conclusion</w:t>
      </w:r>
    </w:p>
    <w:p w14:paraId="33171DE2" w14:textId="28E67568" w:rsidR="00BB200C" w:rsidRDefault="00BB200C" w:rsidP="00BB200C">
      <w:r>
        <w:t xml:space="preserve">This document has made the following </w:t>
      </w:r>
      <w:r w:rsidR="006231D3">
        <w:t>observations are made</w:t>
      </w:r>
      <w:r>
        <w:t>:</w:t>
      </w:r>
    </w:p>
    <w:p w14:paraId="6F37FD1B" w14:textId="77777777" w:rsidR="001641B5" w:rsidRDefault="001641B5" w:rsidP="001641B5">
      <w:pPr>
        <w:jc w:val="both"/>
        <w:rPr>
          <w:rFonts w:eastAsia="MS Mincho"/>
          <w:bCs/>
          <w:szCs w:val="24"/>
          <w:lang w:eastAsia="en-GB"/>
        </w:rPr>
      </w:pPr>
      <w:r w:rsidRPr="003A6138">
        <w:rPr>
          <w:rFonts w:eastAsia="MS Mincho"/>
          <w:b/>
          <w:szCs w:val="24"/>
          <w:lang w:eastAsia="en-GB"/>
        </w:rPr>
        <w:t xml:space="preserve">Observation 1: </w:t>
      </w:r>
      <w:r>
        <w:rPr>
          <w:rFonts w:eastAsia="MS Mincho"/>
          <w:b/>
          <w:szCs w:val="24"/>
          <w:lang w:eastAsia="en-GB"/>
        </w:rPr>
        <w:t xml:space="preserve">Based on the agreements of WI on RAN Slicing, </w:t>
      </w:r>
      <w:r w:rsidRPr="001C28FE">
        <w:rPr>
          <w:rFonts w:eastAsia="MS Mincho"/>
          <w:b/>
          <w:szCs w:val="24"/>
          <w:lang w:eastAsia="en-GB"/>
        </w:rPr>
        <w:t>each slice</w:t>
      </w:r>
      <w:r>
        <w:rPr>
          <w:rFonts w:eastAsia="MS Mincho"/>
          <w:b/>
          <w:szCs w:val="24"/>
          <w:lang w:eastAsia="en-GB"/>
        </w:rPr>
        <w:t xml:space="preserve"> </w:t>
      </w:r>
      <w:r w:rsidRPr="001C28FE">
        <w:rPr>
          <w:rFonts w:eastAsia="MS Mincho"/>
          <w:b/>
          <w:szCs w:val="24"/>
          <w:lang w:eastAsia="en-GB"/>
        </w:rPr>
        <w:t xml:space="preserve">group can be </w:t>
      </w:r>
      <w:r>
        <w:rPr>
          <w:rFonts w:eastAsia="MS Mincho"/>
          <w:b/>
          <w:szCs w:val="24"/>
          <w:lang w:eastAsia="en-GB"/>
        </w:rPr>
        <w:t>configured</w:t>
      </w:r>
      <w:r w:rsidRPr="001C28FE">
        <w:rPr>
          <w:rFonts w:eastAsia="MS Mincho"/>
          <w:b/>
          <w:szCs w:val="24"/>
          <w:lang w:eastAsia="en-GB"/>
        </w:rPr>
        <w:t xml:space="preserve"> with distinct parameters for RACH prioritization, i.e., </w:t>
      </w:r>
      <w:proofErr w:type="spellStart"/>
      <w:r w:rsidRPr="001C28FE">
        <w:rPr>
          <w:rFonts w:eastAsia="MS Mincho"/>
          <w:b/>
          <w:i/>
          <w:iCs/>
          <w:szCs w:val="24"/>
          <w:lang w:eastAsia="en-GB"/>
        </w:rPr>
        <w:t>scalingFactorBI</w:t>
      </w:r>
      <w:proofErr w:type="spellEnd"/>
      <w:r w:rsidRPr="001C28FE">
        <w:rPr>
          <w:rFonts w:eastAsia="MS Mincho"/>
          <w:b/>
          <w:szCs w:val="24"/>
          <w:lang w:eastAsia="en-GB"/>
        </w:rPr>
        <w:t xml:space="preserve"> and </w:t>
      </w:r>
      <w:proofErr w:type="spellStart"/>
      <w:r w:rsidRPr="001C28FE">
        <w:rPr>
          <w:rFonts w:eastAsia="MS Mincho"/>
          <w:b/>
          <w:i/>
          <w:iCs/>
          <w:szCs w:val="24"/>
          <w:lang w:eastAsia="en-GB"/>
        </w:rPr>
        <w:t>powerRampingStepHighPriorit</w:t>
      </w:r>
      <w:r>
        <w:rPr>
          <w:rFonts w:eastAsia="MS Mincho"/>
          <w:b/>
          <w:i/>
          <w:iCs/>
          <w:szCs w:val="24"/>
          <w:lang w:eastAsia="en-GB"/>
        </w:rPr>
        <w:t>y</w:t>
      </w:r>
      <w:proofErr w:type="spellEnd"/>
      <w:r>
        <w:rPr>
          <w:rFonts w:eastAsia="MS Mincho"/>
          <w:b/>
          <w:i/>
          <w:iCs/>
          <w:szCs w:val="24"/>
          <w:lang w:eastAsia="en-GB"/>
        </w:rPr>
        <w:t>.</w:t>
      </w:r>
    </w:p>
    <w:p w14:paraId="3604C911" w14:textId="77777777" w:rsidR="001641B5" w:rsidRPr="004002CA" w:rsidRDefault="001641B5" w:rsidP="001641B5">
      <w:pPr>
        <w:rPr>
          <w:b/>
          <w:bCs/>
        </w:rPr>
      </w:pPr>
      <w:r w:rsidRPr="004002CA">
        <w:rPr>
          <w:b/>
          <w:bCs/>
        </w:rPr>
        <w:t xml:space="preserve">Observation 2: </w:t>
      </w:r>
      <w:r>
        <w:rPr>
          <w:b/>
          <w:bCs/>
        </w:rPr>
        <w:t>Based on the</w:t>
      </w:r>
      <w:r w:rsidRPr="004002CA">
        <w:rPr>
          <w:b/>
          <w:bCs/>
        </w:rPr>
        <w:t xml:space="preserve"> agreement</w:t>
      </w:r>
      <w:r>
        <w:rPr>
          <w:b/>
          <w:bCs/>
        </w:rPr>
        <w:t>s for unified RACH framework, each feature (including slicing) can be configured with feature specific RACH parameters pertaining to the feature RACH partition.</w:t>
      </w:r>
    </w:p>
    <w:p w14:paraId="2326BC29" w14:textId="5661F02D" w:rsidR="001641B5" w:rsidRDefault="001641B5" w:rsidP="001641B5">
      <w:pPr>
        <w:jc w:val="both"/>
        <w:rPr>
          <w:b/>
          <w:bCs/>
        </w:rPr>
      </w:pPr>
      <w:r w:rsidRPr="002D4DB6">
        <w:rPr>
          <w:b/>
          <w:bCs/>
        </w:rPr>
        <w:t xml:space="preserve">Observation 3: </w:t>
      </w:r>
      <w:r>
        <w:rPr>
          <w:b/>
          <w:bCs/>
        </w:rPr>
        <w:t xml:space="preserve">Configuration of certain </w:t>
      </w:r>
      <w:r w:rsidRPr="002D4DB6">
        <w:rPr>
          <w:b/>
          <w:bCs/>
        </w:rPr>
        <w:t xml:space="preserve">RACH parameters for </w:t>
      </w:r>
      <w:r>
        <w:rPr>
          <w:b/>
          <w:bCs/>
        </w:rPr>
        <w:t>the Feature Combination</w:t>
      </w:r>
      <w:r w:rsidRPr="002D4DB6">
        <w:rPr>
          <w:b/>
          <w:bCs/>
        </w:rPr>
        <w:t xml:space="preserve"> </w:t>
      </w:r>
      <w:r>
        <w:rPr>
          <w:b/>
          <w:bCs/>
        </w:rPr>
        <w:t xml:space="preserve">may overlap with </w:t>
      </w:r>
      <w:r w:rsidRPr="002D4DB6">
        <w:rPr>
          <w:b/>
          <w:bCs/>
        </w:rPr>
        <w:t>slice group specific RACH prioritization parameters</w:t>
      </w:r>
      <w:r>
        <w:rPr>
          <w:b/>
          <w:bCs/>
        </w:rPr>
        <w:t xml:space="preserve"> agreed by RAN Slicing WI</w:t>
      </w:r>
      <w:r w:rsidRPr="002D4DB6">
        <w:rPr>
          <w:b/>
          <w:bCs/>
        </w:rPr>
        <w:t>. In case each slice group is signalled as a separate RACH partition</w:t>
      </w:r>
      <w:r>
        <w:rPr>
          <w:b/>
          <w:bCs/>
        </w:rPr>
        <w:t>, e.g., multi-bit indication</w:t>
      </w:r>
      <w:r w:rsidRPr="002D4DB6">
        <w:rPr>
          <w:b/>
          <w:bCs/>
        </w:rPr>
        <w:t xml:space="preserve">, then the </w:t>
      </w:r>
      <w:r>
        <w:rPr>
          <w:b/>
          <w:bCs/>
        </w:rPr>
        <w:t xml:space="preserve">RACH prioritization </w:t>
      </w:r>
      <w:r w:rsidRPr="002D4DB6">
        <w:rPr>
          <w:b/>
          <w:bCs/>
        </w:rPr>
        <w:t>parameters and configuration</w:t>
      </w:r>
      <w:r>
        <w:rPr>
          <w:b/>
          <w:bCs/>
        </w:rPr>
        <w:t xml:space="preserve"> </w:t>
      </w:r>
      <w:r w:rsidRPr="001641B5">
        <w:rPr>
          <w:b/>
          <w:bCs/>
        </w:rPr>
        <w:t xml:space="preserve">for </w:t>
      </w:r>
      <w:proofErr w:type="spellStart"/>
      <w:r w:rsidRPr="001641B5">
        <w:rPr>
          <w:rFonts w:eastAsia="MS Mincho"/>
          <w:b/>
          <w:bCs/>
          <w:i/>
          <w:iCs/>
          <w:szCs w:val="24"/>
          <w:lang w:eastAsia="en-GB"/>
        </w:rPr>
        <w:t>scalingFactorBI</w:t>
      </w:r>
      <w:proofErr w:type="spellEnd"/>
      <w:r w:rsidRPr="001641B5">
        <w:rPr>
          <w:rFonts w:eastAsia="MS Mincho"/>
          <w:b/>
          <w:bCs/>
          <w:szCs w:val="24"/>
          <w:lang w:eastAsia="en-GB"/>
        </w:rPr>
        <w:t xml:space="preserve"> and </w:t>
      </w:r>
      <w:proofErr w:type="spellStart"/>
      <w:r w:rsidRPr="001641B5">
        <w:rPr>
          <w:rFonts w:eastAsia="MS Mincho"/>
          <w:b/>
          <w:bCs/>
          <w:i/>
          <w:iCs/>
          <w:szCs w:val="24"/>
          <w:lang w:eastAsia="en-GB"/>
        </w:rPr>
        <w:t>powerRampingStepHighPriority</w:t>
      </w:r>
      <w:proofErr w:type="spellEnd"/>
      <w:r w:rsidRPr="001641B5">
        <w:rPr>
          <w:rFonts w:eastAsia="MS Mincho"/>
          <w:b/>
          <w:bCs/>
          <w:szCs w:val="24"/>
          <w:lang w:eastAsia="en-GB"/>
        </w:rPr>
        <w:t xml:space="preserve"> are </w:t>
      </w:r>
      <w:r w:rsidR="001E37DA">
        <w:rPr>
          <w:rFonts w:eastAsia="MS Mincho"/>
          <w:b/>
          <w:bCs/>
          <w:szCs w:val="24"/>
          <w:lang w:eastAsia="en-GB"/>
        </w:rPr>
        <w:t>duplicated</w:t>
      </w:r>
      <w:r>
        <w:rPr>
          <w:rFonts w:eastAsia="MS Mincho"/>
          <w:bCs/>
          <w:szCs w:val="24"/>
          <w:lang w:eastAsia="en-GB"/>
        </w:rPr>
        <w:t>.</w:t>
      </w:r>
    </w:p>
    <w:p w14:paraId="5BFBC7A4" w14:textId="037D111B" w:rsidR="00F06DD7" w:rsidRPr="00591B2B" w:rsidRDefault="00F06DD7" w:rsidP="00484132">
      <w:pPr>
        <w:jc w:val="both"/>
      </w:pPr>
      <w:r w:rsidRPr="00591B2B">
        <w:t>Based on the above observations, we have the following proposal:</w:t>
      </w:r>
    </w:p>
    <w:p w14:paraId="6D101F98" w14:textId="77777777" w:rsidR="001641B5" w:rsidRPr="002D4DB6" w:rsidRDefault="001641B5" w:rsidP="001641B5">
      <w:pPr>
        <w:jc w:val="both"/>
        <w:rPr>
          <w:b/>
          <w:bCs/>
        </w:rPr>
      </w:pPr>
      <w:r>
        <w:rPr>
          <w:b/>
          <w:bCs/>
        </w:rPr>
        <w:t xml:space="preserve">Proposal 1: RAN2 discusses how to align the agreements of RAN Slicing and </w:t>
      </w:r>
      <w:r w:rsidRPr="001641B5">
        <w:rPr>
          <w:b/>
          <w:bCs/>
          <w:lang w:eastAsia="ja-JP"/>
        </w:rPr>
        <w:t>Unified RACH framework</w:t>
      </w:r>
      <w:r>
        <w:rPr>
          <w:lang w:eastAsia="ja-JP"/>
        </w:rPr>
        <w:t xml:space="preserve"> </w:t>
      </w:r>
      <w:r>
        <w:rPr>
          <w:b/>
          <w:bCs/>
        </w:rPr>
        <w:t xml:space="preserve">on RACH prioritization parameters: </w:t>
      </w:r>
      <w:proofErr w:type="spellStart"/>
      <w:r w:rsidRPr="001C28FE">
        <w:rPr>
          <w:rFonts w:eastAsia="MS Mincho"/>
          <w:b/>
          <w:i/>
          <w:iCs/>
          <w:szCs w:val="24"/>
          <w:lang w:eastAsia="en-GB"/>
        </w:rPr>
        <w:t>scalingFactorBI</w:t>
      </w:r>
      <w:proofErr w:type="spellEnd"/>
      <w:r w:rsidRPr="001C28FE">
        <w:rPr>
          <w:rFonts w:eastAsia="MS Mincho"/>
          <w:b/>
          <w:szCs w:val="24"/>
          <w:lang w:eastAsia="en-GB"/>
        </w:rPr>
        <w:t xml:space="preserve"> and </w:t>
      </w:r>
      <w:proofErr w:type="spellStart"/>
      <w:r w:rsidRPr="001C28FE">
        <w:rPr>
          <w:rFonts w:eastAsia="MS Mincho"/>
          <w:b/>
          <w:i/>
          <w:iCs/>
          <w:szCs w:val="24"/>
          <w:lang w:eastAsia="en-GB"/>
        </w:rPr>
        <w:t>powerRampingStepHighPriority</w:t>
      </w:r>
      <w:proofErr w:type="spellEnd"/>
      <w:r>
        <w:rPr>
          <w:b/>
          <w:bCs/>
        </w:rPr>
        <w:t>, per slice group.</w:t>
      </w:r>
    </w:p>
    <w:p w14:paraId="2FFACE78" w14:textId="77777777" w:rsidR="008C4A3D" w:rsidRDefault="008C4A3D" w:rsidP="00BB200C"/>
    <w:sectPr w:rsidR="008C4A3D"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D9EFD" w14:textId="77777777" w:rsidR="00991BAD" w:rsidRDefault="00991BAD">
      <w:r>
        <w:separator/>
      </w:r>
    </w:p>
  </w:endnote>
  <w:endnote w:type="continuationSeparator" w:id="0">
    <w:p w14:paraId="2E144FD2" w14:textId="77777777" w:rsidR="00991BAD" w:rsidRDefault="00991BAD">
      <w:r>
        <w:continuationSeparator/>
      </w:r>
    </w:p>
  </w:endnote>
  <w:endnote w:type="continuationNotice" w:id="1">
    <w:p w14:paraId="2C320DF0" w14:textId="77777777" w:rsidR="00991BAD" w:rsidRDefault="00991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C23D3" w14:textId="77777777" w:rsidR="00991BAD" w:rsidRDefault="00991BAD">
      <w:r>
        <w:separator/>
      </w:r>
    </w:p>
  </w:footnote>
  <w:footnote w:type="continuationSeparator" w:id="0">
    <w:p w14:paraId="7D5B1EAF" w14:textId="77777777" w:rsidR="00991BAD" w:rsidRDefault="00991BAD">
      <w:r>
        <w:continuationSeparator/>
      </w:r>
    </w:p>
  </w:footnote>
  <w:footnote w:type="continuationNotice" w:id="1">
    <w:p w14:paraId="5F0C818D" w14:textId="77777777" w:rsidR="00991BAD" w:rsidRDefault="00991B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B66E15"/>
    <w:multiLevelType w:val="singleLevel"/>
    <w:tmpl w:val="03B66E15"/>
    <w:lvl w:ilvl="0">
      <w:start w:val="1"/>
      <w:numFmt w:val="bullet"/>
      <w:lvlText w:val=""/>
      <w:lvlJc w:val="left"/>
      <w:pPr>
        <w:ind w:left="420" w:hanging="420"/>
      </w:pPr>
      <w:rPr>
        <w:rFonts w:ascii="Wingdings" w:hAnsi="Wingdings" w:hint="default"/>
      </w:rPr>
    </w:lvl>
  </w:abstractNum>
  <w:abstractNum w:abstractNumId="4" w15:restartNumberingAfterBreak="0">
    <w:nsid w:val="05983D09"/>
    <w:multiLevelType w:val="hybridMultilevel"/>
    <w:tmpl w:val="5B66BE92"/>
    <w:lvl w:ilvl="0" w:tplc="E76E24F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50ADB"/>
    <w:multiLevelType w:val="hybridMultilevel"/>
    <w:tmpl w:val="02945E10"/>
    <w:lvl w:ilvl="0" w:tplc="0BC8529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B31531"/>
    <w:multiLevelType w:val="multilevel"/>
    <w:tmpl w:val="14FB133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91A75"/>
    <w:multiLevelType w:val="hybridMultilevel"/>
    <w:tmpl w:val="4ACCD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96936"/>
    <w:multiLevelType w:val="hybridMultilevel"/>
    <w:tmpl w:val="A82E62C0"/>
    <w:lvl w:ilvl="0" w:tplc="0D48CC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BF95E64"/>
    <w:multiLevelType w:val="hybridMultilevel"/>
    <w:tmpl w:val="C41C169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9D1332"/>
    <w:multiLevelType w:val="multilevel"/>
    <w:tmpl w:val="511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B00BFB"/>
    <w:multiLevelType w:val="hybridMultilevel"/>
    <w:tmpl w:val="18DE7FF4"/>
    <w:lvl w:ilvl="0" w:tplc="85A47C8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4290C"/>
    <w:multiLevelType w:val="multilevel"/>
    <w:tmpl w:val="D878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D1A31"/>
    <w:multiLevelType w:val="hybridMultilevel"/>
    <w:tmpl w:val="C6B6DD62"/>
    <w:lvl w:ilvl="0" w:tplc="4A1688CE">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EA10AAF"/>
    <w:multiLevelType w:val="hybridMultilevel"/>
    <w:tmpl w:val="2F68235E"/>
    <w:lvl w:ilvl="0" w:tplc="A7BAF3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2257DC"/>
    <w:multiLevelType w:val="multilevel"/>
    <w:tmpl w:val="A8A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E9479E5"/>
    <w:multiLevelType w:val="hybridMultilevel"/>
    <w:tmpl w:val="553A07AC"/>
    <w:lvl w:ilvl="0" w:tplc="8A5ED89C">
      <w:start w:val="6"/>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3FFB3C93"/>
    <w:multiLevelType w:val="hybridMultilevel"/>
    <w:tmpl w:val="319A4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CD0ACE"/>
    <w:multiLevelType w:val="multilevel"/>
    <w:tmpl w:val="45CD0ACE"/>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9AE61DD"/>
    <w:multiLevelType w:val="hybridMultilevel"/>
    <w:tmpl w:val="6ACC7C30"/>
    <w:lvl w:ilvl="0" w:tplc="18ACE862">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1B23DB"/>
    <w:multiLevelType w:val="multilevel"/>
    <w:tmpl w:val="9F76E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063099"/>
    <w:multiLevelType w:val="hybridMultilevel"/>
    <w:tmpl w:val="4D00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BE6107"/>
    <w:multiLevelType w:val="multilevel"/>
    <w:tmpl w:val="31E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444B18"/>
    <w:multiLevelType w:val="multilevel"/>
    <w:tmpl w:val="2A3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D4F6800"/>
    <w:multiLevelType w:val="multilevel"/>
    <w:tmpl w:val="2962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8D333D"/>
    <w:multiLevelType w:val="multilevel"/>
    <w:tmpl w:val="EC32F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440044"/>
    <w:multiLevelType w:val="hybridMultilevel"/>
    <w:tmpl w:val="98DA76A6"/>
    <w:lvl w:ilvl="0" w:tplc="0415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004B2F"/>
    <w:multiLevelType w:val="hybridMultilevel"/>
    <w:tmpl w:val="5AA01936"/>
    <w:lvl w:ilvl="0" w:tplc="64AC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FA509856"/>
    <w:lvl w:ilvl="0" w:tplc="0407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6641B09"/>
    <w:multiLevelType w:val="multilevel"/>
    <w:tmpl w:val="D4E6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6B5CBE"/>
    <w:multiLevelType w:val="hybridMultilevel"/>
    <w:tmpl w:val="7284B612"/>
    <w:lvl w:ilvl="0" w:tplc="0C3488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5" w15:restartNumberingAfterBreak="0">
    <w:nsid w:val="7D840AEC"/>
    <w:multiLevelType w:val="hybridMultilevel"/>
    <w:tmpl w:val="F730B0BE"/>
    <w:lvl w:ilvl="0" w:tplc="E3722C32">
      <w:start w:val="2"/>
      <w:numFmt w:val="bullet"/>
      <w:lvlText w:val="-"/>
      <w:lvlJc w:val="left"/>
      <w:pPr>
        <w:ind w:left="720" w:hanging="360"/>
      </w:pPr>
      <w:rPr>
        <w:rFonts w:ascii="Times New Roman" w:eastAsia="Times New Roma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6"/>
  </w:num>
  <w:num w:numId="6">
    <w:abstractNumId w:val="25"/>
  </w:num>
  <w:num w:numId="7">
    <w:abstractNumId w:val="26"/>
  </w:num>
  <w:num w:numId="8">
    <w:abstractNumId w:val="41"/>
  </w:num>
  <w:num w:numId="9">
    <w:abstractNumId w:val="35"/>
  </w:num>
  <w:num w:numId="10">
    <w:abstractNumId w:val="34"/>
  </w:num>
  <w:num w:numId="11">
    <w:abstractNumId w:val="42"/>
  </w:num>
  <w:num w:numId="12">
    <w:abstractNumId w:val="4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7"/>
  </w:num>
  <w:num w:numId="16">
    <w:abstractNumId w:val="43"/>
  </w:num>
  <w:num w:numId="17">
    <w:abstractNumId w:val="11"/>
  </w:num>
  <w:num w:numId="18">
    <w:abstractNumId w:val="28"/>
  </w:num>
  <w:num w:numId="19">
    <w:abstractNumId w:val="19"/>
  </w:num>
  <w:num w:numId="20">
    <w:abstractNumId w:val="32"/>
  </w:num>
  <w:num w:numId="21">
    <w:abstractNumId w:val="41"/>
  </w:num>
  <w:num w:numId="22">
    <w:abstractNumId w:val="27"/>
  </w:num>
  <w:num w:numId="23">
    <w:abstractNumId w:val="29"/>
  </w:num>
  <w:num w:numId="24">
    <w:abstractNumId w:val="23"/>
  </w:num>
  <w:num w:numId="25">
    <w:abstractNumId w:val="9"/>
  </w:num>
  <w:num w:numId="26">
    <w:abstractNumId w:val="17"/>
  </w:num>
  <w:num w:numId="27">
    <w:abstractNumId w:val="12"/>
  </w:num>
  <w:num w:numId="28">
    <w:abstractNumId w:val="38"/>
  </w:num>
  <w:num w:numId="29">
    <w:abstractNumId w:val="21"/>
  </w:num>
  <w:num w:numId="30">
    <w:abstractNumId w:val="39"/>
  </w:num>
  <w:num w:numId="31">
    <w:abstractNumId w:val="4"/>
  </w:num>
  <w:num w:numId="32">
    <w:abstractNumId w:val="36"/>
  </w:num>
  <w:num w:numId="33">
    <w:abstractNumId w:val="33"/>
  </w:num>
  <w:num w:numId="34">
    <w:abstractNumId w:val="13"/>
  </w:num>
  <w:num w:numId="35">
    <w:abstractNumId w:val="30"/>
  </w:num>
  <w:num w:numId="36">
    <w:abstractNumId w:val="10"/>
  </w:num>
  <w:num w:numId="37">
    <w:abstractNumId w:val="45"/>
  </w:num>
  <w:num w:numId="38">
    <w:abstractNumId w:val="7"/>
  </w:num>
  <w:num w:numId="39">
    <w:abstractNumId w:val="14"/>
  </w:num>
  <w:num w:numId="40">
    <w:abstractNumId w:val="24"/>
  </w:num>
  <w:num w:numId="41">
    <w:abstractNumId w:val="44"/>
  </w:num>
  <w:num w:numId="42">
    <w:abstractNumId w:val="6"/>
  </w:num>
  <w:num w:numId="43">
    <w:abstractNumId w:val="31"/>
  </w:num>
  <w:num w:numId="44">
    <w:abstractNumId w:val="5"/>
  </w:num>
  <w:num w:numId="45">
    <w:abstractNumId w:val="3"/>
  </w:num>
  <w:num w:numId="46">
    <w:abstractNumId w:val="8"/>
  </w:num>
  <w:num w:numId="47">
    <w:abstractNumId w:val="15"/>
  </w:num>
  <w:num w:numId="48">
    <w:abstractNumId w:val="20"/>
  </w:num>
  <w:num w:numId="49">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68F9"/>
    <w:rsid w:val="00007935"/>
    <w:rsid w:val="0001148D"/>
    <w:rsid w:val="00016557"/>
    <w:rsid w:val="000174F3"/>
    <w:rsid w:val="0002350E"/>
    <w:rsid w:val="00023C40"/>
    <w:rsid w:val="00024BD8"/>
    <w:rsid w:val="00033397"/>
    <w:rsid w:val="000350B4"/>
    <w:rsid w:val="00035C0B"/>
    <w:rsid w:val="00036A99"/>
    <w:rsid w:val="00040095"/>
    <w:rsid w:val="00040B34"/>
    <w:rsid w:val="0004111A"/>
    <w:rsid w:val="0004324F"/>
    <w:rsid w:val="00050B15"/>
    <w:rsid w:val="00052512"/>
    <w:rsid w:val="00052AF4"/>
    <w:rsid w:val="00054986"/>
    <w:rsid w:val="00055C2D"/>
    <w:rsid w:val="00055E50"/>
    <w:rsid w:val="00061E87"/>
    <w:rsid w:val="00073A9A"/>
    <w:rsid w:val="00073C9C"/>
    <w:rsid w:val="0007472B"/>
    <w:rsid w:val="00076498"/>
    <w:rsid w:val="00080512"/>
    <w:rsid w:val="0008180F"/>
    <w:rsid w:val="000819EA"/>
    <w:rsid w:val="00084F36"/>
    <w:rsid w:val="000874C4"/>
    <w:rsid w:val="0009022C"/>
    <w:rsid w:val="00090468"/>
    <w:rsid w:val="00090C16"/>
    <w:rsid w:val="00091497"/>
    <w:rsid w:val="00094568"/>
    <w:rsid w:val="00094A09"/>
    <w:rsid w:val="000A3306"/>
    <w:rsid w:val="000A3839"/>
    <w:rsid w:val="000A70D0"/>
    <w:rsid w:val="000B13EE"/>
    <w:rsid w:val="000B3E77"/>
    <w:rsid w:val="000B5682"/>
    <w:rsid w:val="000B5CDC"/>
    <w:rsid w:val="000B6FEC"/>
    <w:rsid w:val="000B7BCF"/>
    <w:rsid w:val="000C04D4"/>
    <w:rsid w:val="000C522B"/>
    <w:rsid w:val="000D37C1"/>
    <w:rsid w:val="000D58AB"/>
    <w:rsid w:val="000E594A"/>
    <w:rsid w:val="000E6091"/>
    <w:rsid w:val="000F3051"/>
    <w:rsid w:val="000F7AE9"/>
    <w:rsid w:val="0010039E"/>
    <w:rsid w:val="00100ACA"/>
    <w:rsid w:val="00106424"/>
    <w:rsid w:val="00107E09"/>
    <w:rsid w:val="00112F1A"/>
    <w:rsid w:val="00122279"/>
    <w:rsid w:val="00123EF4"/>
    <w:rsid w:val="001251EE"/>
    <w:rsid w:val="00132499"/>
    <w:rsid w:val="00132B68"/>
    <w:rsid w:val="0013316C"/>
    <w:rsid w:val="001332F2"/>
    <w:rsid w:val="00134E71"/>
    <w:rsid w:val="001353FD"/>
    <w:rsid w:val="001447CE"/>
    <w:rsid w:val="00145075"/>
    <w:rsid w:val="00162319"/>
    <w:rsid w:val="00162781"/>
    <w:rsid w:val="00163C9E"/>
    <w:rsid w:val="001641B5"/>
    <w:rsid w:val="00165170"/>
    <w:rsid w:val="00166FBA"/>
    <w:rsid w:val="001741A0"/>
    <w:rsid w:val="00175FA0"/>
    <w:rsid w:val="001833E3"/>
    <w:rsid w:val="00193375"/>
    <w:rsid w:val="0019494B"/>
    <w:rsid w:val="00194CD0"/>
    <w:rsid w:val="0019667C"/>
    <w:rsid w:val="001A471D"/>
    <w:rsid w:val="001A6DD9"/>
    <w:rsid w:val="001B1D27"/>
    <w:rsid w:val="001B20D7"/>
    <w:rsid w:val="001B49C9"/>
    <w:rsid w:val="001B4C10"/>
    <w:rsid w:val="001B6583"/>
    <w:rsid w:val="001C22B0"/>
    <w:rsid w:val="001C23F4"/>
    <w:rsid w:val="001C28FE"/>
    <w:rsid w:val="001C2FA8"/>
    <w:rsid w:val="001C44F3"/>
    <w:rsid w:val="001C4F79"/>
    <w:rsid w:val="001C62EB"/>
    <w:rsid w:val="001C7DD5"/>
    <w:rsid w:val="001E2CBD"/>
    <w:rsid w:val="001E37DA"/>
    <w:rsid w:val="001F168B"/>
    <w:rsid w:val="001F44ED"/>
    <w:rsid w:val="001F4FE6"/>
    <w:rsid w:val="001F7831"/>
    <w:rsid w:val="00202EC5"/>
    <w:rsid w:val="0020369D"/>
    <w:rsid w:val="00203A58"/>
    <w:rsid w:val="00204045"/>
    <w:rsid w:val="0020417E"/>
    <w:rsid w:val="00205ABA"/>
    <w:rsid w:val="00206CC3"/>
    <w:rsid w:val="0020712B"/>
    <w:rsid w:val="00207E7A"/>
    <w:rsid w:val="00207EE2"/>
    <w:rsid w:val="0021387E"/>
    <w:rsid w:val="00213AAA"/>
    <w:rsid w:val="00213AE7"/>
    <w:rsid w:val="00217FDD"/>
    <w:rsid w:val="0022138F"/>
    <w:rsid w:val="00222C9B"/>
    <w:rsid w:val="00224FCC"/>
    <w:rsid w:val="0022606D"/>
    <w:rsid w:val="00227868"/>
    <w:rsid w:val="00231728"/>
    <w:rsid w:val="00237C2C"/>
    <w:rsid w:val="002400C9"/>
    <w:rsid w:val="002411B7"/>
    <w:rsid w:val="002413BD"/>
    <w:rsid w:val="002421C8"/>
    <w:rsid w:val="002421D3"/>
    <w:rsid w:val="00244A05"/>
    <w:rsid w:val="00245793"/>
    <w:rsid w:val="00246263"/>
    <w:rsid w:val="00246FA0"/>
    <w:rsid w:val="00250404"/>
    <w:rsid w:val="00257459"/>
    <w:rsid w:val="002574A8"/>
    <w:rsid w:val="002610D8"/>
    <w:rsid w:val="002618A0"/>
    <w:rsid w:val="002645D1"/>
    <w:rsid w:val="002731DF"/>
    <w:rsid w:val="002747EC"/>
    <w:rsid w:val="00283C3D"/>
    <w:rsid w:val="002855BF"/>
    <w:rsid w:val="00293258"/>
    <w:rsid w:val="00297971"/>
    <w:rsid w:val="00297B1E"/>
    <w:rsid w:val="002A310F"/>
    <w:rsid w:val="002A5786"/>
    <w:rsid w:val="002B1421"/>
    <w:rsid w:val="002B71FF"/>
    <w:rsid w:val="002B7246"/>
    <w:rsid w:val="002B7FA1"/>
    <w:rsid w:val="002C1D4E"/>
    <w:rsid w:val="002D4DB6"/>
    <w:rsid w:val="002D66B7"/>
    <w:rsid w:val="002E03E8"/>
    <w:rsid w:val="002E3C88"/>
    <w:rsid w:val="002F0D22"/>
    <w:rsid w:val="002F187D"/>
    <w:rsid w:val="002F198E"/>
    <w:rsid w:val="002F554E"/>
    <w:rsid w:val="002F5F0D"/>
    <w:rsid w:val="0030167A"/>
    <w:rsid w:val="00302CA8"/>
    <w:rsid w:val="00303F31"/>
    <w:rsid w:val="00307000"/>
    <w:rsid w:val="00311B17"/>
    <w:rsid w:val="00312AA1"/>
    <w:rsid w:val="003172DC"/>
    <w:rsid w:val="0032345F"/>
    <w:rsid w:val="00324644"/>
    <w:rsid w:val="00325AE3"/>
    <w:rsid w:val="00326069"/>
    <w:rsid w:val="00330CA2"/>
    <w:rsid w:val="0033107F"/>
    <w:rsid w:val="003332E6"/>
    <w:rsid w:val="003333BD"/>
    <w:rsid w:val="00334F6E"/>
    <w:rsid w:val="003443B0"/>
    <w:rsid w:val="0035462D"/>
    <w:rsid w:val="003572CF"/>
    <w:rsid w:val="003605B3"/>
    <w:rsid w:val="003613EF"/>
    <w:rsid w:val="0036459E"/>
    <w:rsid w:val="00364B41"/>
    <w:rsid w:val="003716F2"/>
    <w:rsid w:val="00373166"/>
    <w:rsid w:val="00383096"/>
    <w:rsid w:val="00386C2A"/>
    <w:rsid w:val="0039346C"/>
    <w:rsid w:val="00394DE2"/>
    <w:rsid w:val="003A41EF"/>
    <w:rsid w:val="003A5609"/>
    <w:rsid w:val="003A6138"/>
    <w:rsid w:val="003B3D42"/>
    <w:rsid w:val="003B40AD"/>
    <w:rsid w:val="003B6CF3"/>
    <w:rsid w:val="003B718E"/>
    <w:rsid w:val="003B7E9D"/>
    <w:rsid w:val="003C1CFE"/>
    <w:rsid w:val="003C4E37"/>
    <w:rsid w:val="003C4F0B"/>
    <w:rsid w:val="003C6895"/>
    <w:rsid w:val="003C7CFF"/>
    <w:rsid w:val="003D0398"/>
    <w:rsid w:val="003D106B"/>
    <w:rsid w:val="003D3D67"/>
    <w:rsid w:val="003D431A"/>
    <w:rsid w:val="003D59D3"/>
    <w:rsid w:val="003D6B74"/>
    <w:rsid w:val="003E16BE"/>
    <w:rsid w:val="003E249E"/>
    <w:rsid w:val="003E2836"/>
    <w:rsid w:val="003E35F3"/>
    <w:rsid w:val="003E6C31"/>
    <w:rsid w:val="003F0257"/>
    <w:rsid w:val="003F4642"/>
    <w:rsid w:val="003F4E28"/>
    <w:rsid w:val="003F6881"/>
    <w:rsid w:val="004002CA"/>
    <w:rsid w:val="004006E8"/>
    <w:rsid w:val="00401855"/>
    <w:rsid w:val="00402CA7"/>
    <w:rsid w:val="00402DAC"/>
    <w:rsid w:val="004050B6"/>
    <w:rsid w:val="00406ECD"/>
    <w:rsid w:val="00407C2D"/>
    <w:rsid w:val="004114AA"/>
    <w:rsid w:val="00412CE7"/>
    <w:rsid w:val="00426E87"/>
    <w:rsid w:val="004303A4"/>
    <w:rsid w:val="00433990"/>
    <w:rsid w:val="0043432E"/>
    <w:rsid w:val="004361D0"/>
    <w:rsid w:val="00440E5A"/>
    <w:rsid w:val="00442318"/>
    <w:rsid w:val="0044530B"/>
    <w:rsid w:val="00452824"/>
    <w:rsid w:val="00454931"/>
    <w:rsid w:val="00455C62"/>
    <w:rsid w:val="00456785"/>
    <w:rsid w:val="00457BAA"/>
    <w:rsid w:val="00461131"/>
    <w:rsid w:val="0046118E"/>
    <w:rsid w:val="004616F6"/>
    <w:rsid w:val="00461BED"/>
    <w:rsid w:val="00465587"/>
    <w:rsid w:val="00470820"/>
    <w:rsid w:val="00472E96"/>
    <w:rsid w:val="00477455"/>
    <w:rsid w:val="00481A17"/>
    <w:rsid w:val="00483B47"/>
    <w:rsid w:val="00483F6C"/>
    <w:rsid w:val="00484132"/>
    <w:rsid w:val="0048517B"/>
    <w:rsid w:val="004856C7"/>
    <w:rsid w:val="00494214"/>
    <w:rsid w:val="004954A4"/>
    <w:rsid w:val="004A1F7B"/>
    <w:rsid w:val="004A4D36"/>
    <w:rsid w:val="004A55AD"/>
    <w:rsid w:val="004A6A42"/>
    <w:rsid w:val="004B1168"/>
    <w:rsid w:val="004B2C62"/>
    <w:rsid w:val="004B6DE9"/>
    <w:rsid w:val="004C44D2"/>
    <w:rsid w:val="004C63AE"/>
    <w:rsid w:val="004C78EF"/>
    <w:rsid w:val="004D0B2C"/>
    <w:rsid w:val="004D0EAC"/>
    <w:rsid w:val="004D1588"/>
    <w:rsid w:val="004D1E0C"/>
    <w:rsid w:val="004D2779"/>
    <w:rsid w:val="004D3578"/>
    <w:rsid w:val="004D380D"/>
    <w:rsid w:val="004E172B"/>
    <w:rsid w:val="004E213A"/>
    <w:rsid w:val="004E3B98"/>
    <w:rsid w:val="004E7F40"/>
    <w:rsid w:val="004F0799"/>
    <w:rsid w:val="004F4540"/>
    <w:rsid w:val="004F73A7"/>
    <w:rsid w:val="00500692"/>
    <w:rsid w:val="00503031"/>
    <w:rsid w:val="00503171"/>
    <w:rsid w:val="005060CF"/>
    <w:rsid w:val="00506C28"/>
    <w:rsid w:val="005102D1"/>
    <w:rsid w:val="0051112D"/>
    <w:rsid w:val="0051126C"/>
    <w:rsid w:val="005116A1"/>
    <w:rsid w:val="00520E4B"/>
    <w:rsid w:val="005261E0"/>
    <w:rsid w:val="00526598"/>
    <w:rsid w:val="005313E3"/>
    <w:rsid w:val="00533A0F"/>
    <w:rsid w:val="00534DA0"/>
    <w:rsid w:val="00535302"/>
    <w:rsid w:val="005354DC"/>
    <w:rsid w:val="00543E6C"/>
    <w:rsid w:val="005466ED"/>
    <w:rsid w:val="005547B4"/>
    <w:rsid w:val="00561DEF"/>
    <w:rsid w:val="00565087"/>
    <w:rsid w:val="0056573F"/>
    <w:rsid w:val="005662BB"/>
    <w:rsid w:val="0057062C"/>
    <w:rsid w:val="005708D9"/>
    <w:rsid w:val="00571279"/>
    <w:rsid w:val="0057128D"/>
    <w:rsid w:val="005761BB"/>
    <w:rsid w:val="00582B90"/>
    <w:rsid w:val="0058380D"/>
    <w:rsid w:val="00591B2B"/>
    <w:rsid w:val="005A07D2"/>
    <w:rsid w:val="005A3469"/>
    <w:rsid w:val="005A45F3"/>
    <w:rsid w:val="005A49C6"/>
    <w:rsid w:val="005B16D4"/>
    <w:rsid w:val="005B5DAA"/>
    <w:rsid w:val="005B67EB"/>
    <w:rsid w:val="005C0480"/>
    <w:rsid w:val="005C08A6"/>
    <w:rsid w:val="005C55F3"/>
    <w:rsid w:val="005D00FD"/>
    <w:rsid w:val="005D03EE"/>
    <w:rsid w:val="005D28AA"/>
    <w:rsid w:val="005D47E7"/>
    <w:rsid w:val="005D6BFA"/>
    <w:rsid w:val="005D7663"/>
    <w:rsid w:val="005E71FC"/>
    <w:rsid w:val="005E7CC0"/>
    <w:rsid w:val="00600839"/>
    <w:rsid w:val="00600951"/>
    <w:rsid w:val="00602701"/>
    <w:rsid w:val="00611566"/>
    <w:rsid w:val="00614B4C"/>
    <w:rsid w:val="006177C4"/>
    <w:rsid w:val="0062238C"/>
    <w:rsid w:val="006231D3"/>
    <w:rsid w:val="00624B77"/>
    <w:rsid w:val="00625D8F"/>
    <w:rsid w:val="00635CDF"/>
    <w:rsid w:val="00637047"/>
    <w:rsid w:val="00641BD9"/>
    <w:rsid w:val="00641D40"/>
    <w:rsid w:val="0064375C"/>
    <w:rsid w:val="00646D99"/>
    <w:rsid w:val="00650D2F"/>
    <w:rsid w:val="00652C1C"/>
    <w:rsid w:val="00653FB1"/>
    <w:rsid w:val="00654D2F"/>
    <w:rsid w:val="006563C0"/>
    <w:rsid w:val="00656910"/>
    <w:rsid w:val="006574C0"/>
    <w:rsid w:val="00657E8B"/>
    <w:rsid w:val="006611D0"/>
    <w:rsid w:val="00661CBB"/>
    <w:rsid w:val="006630C9"/>
    <w:rsid w:val="00663D3A"/>
    <w:rsid w:val="00670F1F"/>
    <w:rsid w:val="00673BFC"/>
    <w:rsid w:val="00676600"/>
    <w:rsid w:val="00677B6C"/>
    <w:rsid w:val="00682A4E"/>
    <w:rsid w:val="00682F35"/>
    <w:rsid w:val="0069611C"/>
    <w:rsid w:val="0069657C"/>
    <w:rsid w:val="00696821"/>
    <w:rsid w:val="006975FD"/>
    <w:rsid w:val="006A27F4"/>
    <w:rsid w:val="006A5225"/>
    <w:rsid w:val="006A52F6"/>
    <w:rsid w:val="006A7A16"/>
    <w:rsid w:val="006B0565"/>
    <w:rsid w:val="006B486B"/>
    <w:rsid w:val="006B5F25"/>
    <w:rsid w:val="006B6832"/>
    <w:rsid w:val="006C164D"/>
    <w:rsid w:val="006C2925"/>
    <w:rsid w:val="006C44D5"/>
    <w:rsid w:val="006C5A7C"/>
    <w:rsid w:val="006C66D8"/>
    <w:rsid w:val="006D0FA1"/>
    <w:rsid w:val="006D14AB"/>
    <w:rsid w:val="006D1E24"/>
    <w:rsid w:val="006D2446"/>
    <w:rsid w:val="006D2DC2"/>
    <w:rsid w:val="006D35DE"/>
    <w:rsid w:val="006E1417"/>
    <w:rsid w:val="006E5818"/>
    <w:rsid w:val="006E75A5"/>
    <w:rsid w:val="006E7F0F"/>
    <w:rsid w:val="006F2403"/>
    <w:rsid w:val="006F3009"/>
    <w:rsid w:val="006F6A2C"/>
    <w:rsid w:val="006F7B60"/>
    <w:rsid w:val="00704520"/>
    <w:rsid w:val="007069C4"/>
    <w:rsid w:val="007069DC"/>
    <w:rsid w:val="00710201"/>
    <w:rsid w:val="00713BAD"/>
    <w:rsid w:val="00715289"/>
    <w:rsid w:val="0072073A"/>
    <w:rsid w:val="0073069C"/>
    <w:rsid w:val="007318DF"/>
    <w:rsid w:val="00732F24"/>
    <w:rsid w:val="007342B5"/>
    <w:rsid w:val="00734A5B"/>
    <w:rsid w:val="00734E9D"/>
    <w:rsid w:val="00735084"/>
    <w:rsid w:val="0073561D"/>
    <w:rsid w:val="00743130"/>
    <w:rsid w:val="00743844"/>
    <w:rsid w:val="00744E76"/>
    <w:rsid w:val="0075106E"/>
    <w:rsid w:val="00751989"/>
    <w:rsid w:val="00754194"/>
    <w:rsid w:val="00757D40"/>
    <w:rsid w:val="007600C4"/>
    <w:rsid w:val="007607E4"/>
    <w:rsid w:val="00761A62"/>
    <w:rsid w:val="007662B5"/>
    <w:rsid w:val="00766977"/>
    <w:rsid w:val="007704D7"/>
    <w:rsid w:val="00771CAB"/>
    <w:rsid w:val="00776108"/>
    <w:rsid w:val="00781F0F"/>
    <w:rsid w:val="00785195"/>
    <w:rsid w:val="007858CD"/>
    <w:rsid w:val="0078727C"/>
    <w:rsid w:val="0079049D"/>
    <w:rsid w:val="00793DC5"/>
    <w:rsid w:val="00794B55"/>
    <w:rsid w:val="00796823"/>
    <w:rsid w:val="007A2E55"/>
    <w:rsid w:val="007A7D44"/>
    <w:rsid w:val="007B09F1"/>
    <w:rsid w:val="007B18D8"/>
    <w:rsid w:val="007B220F"/>
    <w:rsid w:val="007B4FBD"/>
    <w:rsid w:val="007C095F"/>
    <w:rsid w:val="007C2DD0"/>
    <w:rsid w:val="007C5B81"/>
    <w:rsid w:val="007D408F"/>
    <w:rsid w:val="007D5B08"/>
    <w:rsid w:val="007D6EB6"/>
    <w:rsid w:val="007E3535"/>
    <w:rsid w:val="007E40C5"/>
    <w:rsid w:val="007F1DA2"/>
    <w:rsid w:val="007F2E08"/>
    <w:rsid w:val="007F40AA"/>
    <w:rsid w:val="007F4E14"/>
    <w:rsid w:val="007F56C2"/>
    <w:rsid w:val="008028A4"/>
    <w:rsid w:val="00804043"/>
    <w:rsid w:val="008044CF"/>
    <w:rsid w:val="008052CB"/>
    <w:rsid w:val="00805ABC"/>
    <w:rsid w:val="008102DA"/>
    <w:rsid w:val="00810427"/>
    <w:rsid w:val="00813245"/>
    <w:rsid w:val="00814FDF"/>
    <w:rsid w:val="008154C8"/>
    <w:rsid w:val="008170B7"/>
    <w:rsid w:val="00817FC3"/>
    <w:rsid w:val="0082095B"/>
    <w:rsid w:val="00820C58"/>
    <w:rsid w:val="008314E1"/>
    <w:rsid w:val="00832C06"/>
    <w:rsid w:val="00833D96"/>
    <w:rsid w:val="0083461D"/>
    <w:rsid w:val="00840DE0"/>
    <w:rsid w:val="00841F6B"/>
    <w:rsid w:val="00844984"/>
    <w:rsid w:val="00846820"/>
    <w:rsid w:val="00846B35"/>
    <w:rsid w:val="00852A89"/>
    <w:rsid w:val="00853101"/>
    <w:rsid w:val="00855059"/>
    <w:rsid w:val="0085523A"/>
    <w:rsid w:val="00855B45"/>
    <w:rsid w:val="008563EC"/>
    <w:rsid w:val="008607A8"/>
    <w:rsid w:val="00860E52"/>
    <w:rsid w:val="0086354A"/>
    <w:rsid w:val="00865C34"/>
    <w:rsid w:val="00870898"/>
    <w:rsid w:val="008767F6"/>
    <w:rsid w:val="008768CA"/>
    <w:rsid w:val="00876AF4"/>
    <w:rsid w:val="00877EF9"/>
    <w:rsid w:val="00880559"/>
    <w:rsid w:val="00881E16"/>
    <w:rsid w:val="00882691"/>
    <w:rsid w:val="0088330D"/>
    <w:rsid w:val="00883CF9"/>
    <w:rsid w:val="0089293F"/>
    <w:rsid w:val="008A115B"/>
    <w:rsid w:val="008A4BA4"/>
    <w:rsid w:val="008A5045"/>
    <w:rsid w:val="008A5A82"/>
    <w:rsid w:val="008A66FD"/>
    <w:rsid w:val="008B1A2A"/>
    <w:rsid w:val="008B5306"/>
    <w:rsid w:val="008B6B36"/>
    <w:rsid w:val="008C09C5"/>
    <w:rsid w:val="008C2E2A"/>
    <w:rsid w:val="008C3057"/>
    <w:rsid w:val="008C3C84"/>
    <w:rsid w:val="008C3E86"/>
    <w:rsid w:val="008C3F90"/>
    <w:rsid w:val="008C4A3D"/>
    <w:rsid w:val="008D2E4D"/>
    <w:rsid w:val="008D3C47"/>
    <w:rsid w:val="008D4711"/>
    <w:rsid w:val="008D59F2"/>
    <w:rsid w:val="008E017B"/>
    <w:rsid w:val="008E16D6"/>
    <w:rsid w:val="008E7FA0"/>
    <w:rsid w:val="008F1C05"/>
    <w:rsid w:val="008F2521"/>
    <w:rsid w:val="008F396F"/>
    <w:rsid w:val="008F3DCD"/>
    <w:rsid w:val="0090271F"/>
    <w:rsid w:val="00902DB9"/>
    <w:rsid w:val="0090466A"/>
    <w:rsid w:val="00910782"/>
    <w:rsid w:val="0091121F"/>
    <w:rsid w:val="00914735"/>
    <w:rsid w:val="00923655"/>
    <w:rsid w:val="00924D12"/>
    <w:rsid w:val="009358B9"/>
    <w:rsid w:val="00936020"/>
    <w:rsid w:val="00936071"/>
    <w:rsid w:val="009376CD"/>
    <w:rsid w:val="00940212"/>
    <w:rsid w:val="00942EC2"/>
    <w:rsid w:val="009600AB"/>
    <w:rsid w:val="0096149B"/>
    <w:rsid w:val="00961B32"/>
    <w:rsid w:val="00961BB9"/>
    <w:rsid w:val="00962509"/>
    <w:rsid w:val="00970DB3"/>
    <w:rsid w:val="00974BB0"/>
    <w:rsid w:val="00975BCD"/>
    <w:rsid w:val="00975E3C"/>
    <w:rsid w:val="009800B5"/>
    <w:rsid w:val="00985800"/>
    <w:rsid w:val="0099049A"/>
    <w:rsid w:val="00991BAD"/>
    <w:rsid w:val="00991FDA"/>
    <w:rsid w:val="009928A9"/>
    <w:rsid w:val="009962A2"/>
    <w:rsid w:val="009A060D"/>
    <w:rsid w:val="009A0AF3"/>
    <w:rsid w:val="009A28F2"/>
    <w:rsid w:val="009A3AF5"/>
    <w:rsid w:val="009A3BA0"/>
    <w:rsid w:val="009A4D1B"/>
    <w:rsid w:val="009A71BC"/>
    <w:rsid w:val="009B07CD"/>
    <w:rsid w:val="009C02F5"/>
    <w:rsid w:val="009C06D9"/>
    <w:rsid w:val="009C19E9"/>
    <w:rsid w:val="009C4CBD"/>
    <w:rsid w:val="009D1FDA"/>
    <w:rsid w:val="009D28FA"/>
    <w:rsid w:val="009D5B03"/>
    <w:rsid w:val="009D74A6"/>
    <w:rsid w:val="009E0E87"/>
    <w:rsid w:val="009E7996"/>
    <w:rsid w:val="009E79B6"/>
    <w:rsid w:val="009F014F"/>
    <w:rsid w:val="009F0FD7"/>
    <w:rsid w:val="009F3E9C"/>
    <w:rsid w:val="009F5A0B"/>
    <w:rsid w:val="009F6BEF"/>
    <w:rsid w:val="00A045EC"/>
    <w:rsid w:val="00A0705F"/>
    <w:rsid w:val="00A077CE"/>
    <w:rsid w:val="00A10F02"/>
    <w:rsid w:val="00A204CA"/>
    <w:rsid w:val="00A209D6"/>
    <w:rsid w:val="00A20F7B"/>
    <w:rsid w:val="00A21DE4"/>
    <w:rsid w:val="00A22738"/>
    <w:rsid w:val="00A23AA2"/>
    <w:rsid w:val="00A258B3"/>
    <w:rsid w:val="00A344E0"/>
    <w:rsid w:val="00A34D4C"/>
    <w:rsid w:val="00A4098A"/>
    <w:rsid w:val="00A430EC"/>
    <w:rsid w:val="00A4357C"/>
    <w:rsid w:val="00A443EC"/>
    <w:rsid w:val="00A45E39"/>
    <w:rsid w:val="00A47207"/>
    <w:rsid w:val="00A50E61"/>
    <w:rsid w:val="00A50E71"/>
    <w:rsid w:val="00A53724"/>
    <w:rsid w:val="00A54B2B"/>
    <w:rsid w:val="00A57BFB"/>
    <w:rsid w:val="00A721F8"/>
    <w:rsid w:val="00A7434F"/>
    <w:rsid w:val="00A82346"/>
    <w:rsid w:val="00A8383D"/>
    <w:rsid w:val="00A85755"/>
    <w:rsid w:val="00A85B26"/>
    <w:rsid w:val="00A9263B"/>
    <w:rsid w:val="00A9671C"/>
    <w:rsid w:val="00A9782F"/>
    <w:rsid w:val="00AA059B"/>
    <w:rsid w:val="00AA1553"/>
    <w:rsid w:val="00AA291E"/>
    <w:rsid w:val="00AB04C2"/>
    <w:rsid w:val="00AB0C68"/>
    <w:rsid w:val="00AB32C7"/>
    <w:rsid w:val="00AB741D"/>
    <w:rsid w:val="00AC28B9"/>
    <w:rsid w:val="00AC69EE"/>
    <w:rsid w:val="00AD1E37"/>
    <w:rsid w:val="00AD2C38"/>
    <w:rsid w:val="00AD3C71"/>
    <w:rsid w:val="00AD3F1B"/>
    <w:rsid w:val="00AE28D8"/>
    <w:rsid w:val="00AE3BA9"/>
    <w:rsid w:val="00AF0CDF"/>
    <w:rsid w:val="00AF312D"/>
    <w:rsid w:val="00AF5D47"/>
    <w:rsid w:val="00B03FE2"/>
    <w:rsid w:val="00B05380"/>
    <w:rsid w:val="00B05962"/>
    <w:rsid w:val="00B06089"/>
    <w:rsid w:val="00B1285D"/>
    <w:rsid w:val="00B13B42"/>
    <w:rsid w:val="00B15449"/>
    <w:rsid w:val="00B16698"/>
    <w:rsid w:val="00B16C2F"/>
    <w:rsid w:val="00B1726D"/>
    <w:rsid w:val="00B20C4A"/>
    <w:rsid w:val="00B27303"/>
    <w:rsid w:val="00B2785A"/>
    <w:rsid w:val="00B31175"/>
    <w:rsid w:val="00B334A4"/>
    <w:rsid w:val="00B33631"/>
    <w:rsid w:val="00B34DB8"/>
    <w:rsid w:val="00B36CF4"/>
    <w:rsid w:val="00B47FD1"/>
    <w:rsid w:val="00B510AE"/>
    <w:rsid w:val="00B516BB"/>
    <w:rsid w:val="00B51989"/>
    <w:rsid w:val="00B602BC"/>
    <w:rsid w:val="00B616A8"/>
    <w:rsid w:val="00B61AB6"/>
    <w:rsid w:val="00B6312B"/>
    <w:rsid w:val="00B63634"/>
    <w:rsid w:val="00B644E4"/>
    <w:rsid w:val="00B66D9B"/>
    <w:rsid w:val="00B7538C"/>
    <w:rsid w:val="00B75E9C"/>
    <w:rsid w:val="00B8027E"/>
    <w:rsid w:val="00B84DB2"/>
    <w:rsid w:val="00B85805"/>
    <w:rsid w:val="00B864A3"/>
    <w:rsid w:val="00B90386"/>
    <w:rsid w:val="00B91A8C"/>
    <w:rsid w:val="00B932E3"/>
    <w:rsid w:val="00B937CD"/>
    <w:rsid w:val="00B97872"/>
    <w:rsid w:val="00B97A59"/>
    <w:rsid w:val="00BA1525"/>
    <w:rsid w:val="00BA1744"/>
    <w:rsid w:val="00BA1D4E"/>
    <w:rsid w:val="00BA2782"/>
    <w:rsid w:val="00BB200C"/>
    <w:rsid w:val="00BB41E8"/>
    <w:rsid w:val="00BB5342"/>
    <w:rsid w:val="00BC2B72"/>
    <w:rsid w:val="00BC2C34"/>
    <w:rsid w:val="00BC3555"/>
    <w:rsid w:val="00BD0B56"/>
    <w:rsid w:val="00BD40F1"/>
    <w:rsid w:val="00BD5CED"/>
    <w:rsid w:val="00BE250F"/>
    <w:rsid w:val="00BE6255"/>
    <w:rsid w:val="00BE67A3"/>
    <w:rsid w:val="00BE6BA3"/>
    <w:rsid w:val="00BE7AB6"/>
    <w:rsid w:val="00BF19CD"/>
    <w:rsid w:val="00C0514C"/>
    <w:rsid w:val="00C11231"/>
    <w:rsid w:val="00C116DB"/>
    <w:rsid w:val="00C12B51"/>
    <w:rsid w:val="00C13EDA"/>
    <w:rsid w:val="00C157E1"/>
    <w:rsid w:val="00C1609B"/>
    <w:rsid w:val="00C201AD"/>
    <w:rsid w:val="00C215F9"/>
    <w:rsid w:val="00C22661"/>
    <w:rsid w:val="00C22C9B"/>
    <w:rsid w:val="00C240B9"/>
    <w:rsid w:val="00C24650"/>
    <w:rsid w:val="00C25465"/>
    <w:rsid w:val="00C273BE"/>
    <w:rsid w:val="00C3012A"/>
    <w:rsid w:val="00C32B48"/>
    <w:rsid w:val="00C33079"/>
    <w:rsid w:val="00C33494"/>
    <w:rsid w:val="00C34D30"/>
    <w:rsid w:val="00C55A12"/>
    <w:rsid w:val="00C61DDB"/>
    <w:rsid w:val="00C6553E"/>
    <w:rsid w:val="00C65E2C"/>
    <w:rsid w:val="00C71CDF"/>
    <w:rsid w:val="00C74686"/>
    <w:rsid w:val="00C751C6"/>
    <w:rsid w:val="00C77F27"/>
    <w:rsid w:val="00C833E1"/>
    <w:rsid w:val="00C83A13"/>
    <w:rsid w:val="00C841F7"/>
    <w:rsid w:val="00C86F10"/>
    <w:rsid w:val="00C87CB1"/>
    <w:rsid w:val="00C9068C"/>
    <w:rsid w:val="00C92967"/>
    <w:rsid w:val="00C941D6"/>
    <w:rsid w:val="00C96075"/>
    <w:rsid w:val="00C96560"/>
    <w:rsid w:val="00CA3D0C"/>
    <w:rsid w:val="00CA3DFC"/>
    <w:rsid w:val="00CA654B"/>
    <w:rsid w:val="00CB6616"/>
    <w:rsid w:val="00CB6811"/>
    <w:rsid w:val="00CB72B8"/>
    <w:rsid w:val="00CC4008"/>
    <w:rsid w:val="00CC7D9B"/>
    <w:rsid w:val="00CD0111"/>
    <w:rsid w:val="00CD0BA8"/>
    <w:rsid w:val="00CD4C7B"/>
    <w:rsid w:val="00CD5034"/>
    <w:rsid w:val="00CD58FE"/>
    <w:rsid w:val="00CD7853"/>
    <w:rsid w:val="00CF1CC9"/>
    <w:rsid w:val="00CF20BD"/>
    <w:rsid w:val="00CF2280"/>
    <w:rsid w:val="00CF391B"/>
    <w:rsid w:val="00CF474A"/>
    <w:rsid w:val="00CF4B45"/>
    <w:rsid w:val="00CF641D"/>
    <w:rsid w:val="00CF6CC8"/>
    <w:rsid w:val="00D13421"/>
    <w:rsid w:val="00D15B10"/>
    <w:rsid w:val="00D16421"/>
    <w:rsid w:val="00D16CCD"/>
    <w:rsid w:val="00D20345"/>
    <w:rsid w:val="00D22AFF"/>
    <w:rsid w:val="00D241A0"/>
    <w:rsid w:val="00D30ADD"/>
    <w:rsid w:val="00D33BE3"/>
    <w:rsid w:val="00D34331"/>
    <w:rsid w:val="00D3462A"/>
    <w:rsid w:val="00D34892"/>
    <w:rsid w:val="00D34C94"/>
    <w:rsid w:val="00D3792D"/>
    <w:rsid w:val="00D37BFE"/>
    <w:rsid w:val="00D37EA4"/>
    <w:rsid w:val="00D41C84"/>
    <w:rsid w:val="00D539ED"/>
    <w:rsid w:val="00D53B56"/>
    <w:rsid w:val="00D55E47"/>
    <w:rsid w:val="00D5706C"/>
    <w:rsid w:val="00D62E19"/>
    <w:rsid w:val="00D643D8"/>
    <w:rsid w:val="00D662D9"/>
    <w:rsid w:val="00D67CD1"/>
    <w:rsid w:val="00D738D6"/>
    <w:rsid w:val="00D7580D"/>
    <w:rsid w:val="00D80795"/>
    <w:rsid w:val="00D81A2C"/>
    <w:rsid w:val="00D842E6"/>
    <w:rsid w:val="00D854BE"/>
    <w:rsid w:val="00D87E00"/>
    <w:rsid w:val="00D9134D"/>
    <w:rsid w:val="00D96D11"/>
    <w:rsid w:val="00DA087A"/>
    <w:rsid w:val="00DA7A03"/>
    <w:rsid w:val="00DA7AEB"/>
    <w:rsid w:val="00DB0DB8"/>
    <w:rsid w:val="00DB1818"/>
    <w:rsid w:val="00DB282C"/>
    <w:rsid w:val="00DB4D85"/>
    <w:rsid w:val="00DB512C"/>
    <w:rsid w:val="00DB718E"/>
    <w:rsid w:val="00DC1AF2"/>
    <w:rsid w:val="00DC309B"/>
    <w:rsid w:val="00DC4DA2"/>
    <w:rsid w:val="00DC5261"/>
    <w:rsid w:val="00DC5EBB"/>
    <w:rsid w:val="00DD05EF"/>
    <w:rsid w:val="00DD1DAE"/>
    <w:rsid w:val="00DD72E8"/>
    <w:rsid w:val="00DE04B4"/>
    <w:rsid w:val="00DE25D2"/>
    <w:rsid w:val="00DE2AE5"/>
    <w:rsid w:val="00DE2D56"/>
    <w:rsid w:val="00DE7DC6"/>
    <w:rsid w:val="00DF3124"/>
    <w:rsid w:val="00DF5B25"/>
    <w:rsid w:val="00E0270E"/>
    <w:rsid w:val="00E0275B"/>
    <w:rsid w:val="00E037D1"/>
    <w:rsid w:val="00E070F5"/>
    <w:rsid w:val="00E10BA8"/>
    <w:rsid w:val="00E23024"/>
    <w:rsid w:val="00E244D2"/>
    <w:rsid w:val="00E26C33"/>
    <w:rsid w:val="00E340FB"/>
    <w:rsid w:val="00E34E44"/>
    <w:rsid w:val="00E420A4"/>
    <w:rsid w:val="00E46984"/>
    <w:rsid w:val="00E46C08"/>
    <w:rsid w:val="00E471CF"/>
    <w:rsid w:val="00E50B3F"/>
    <w:rsid w:val="00E53935"/>
    <w:rsid w:val="00E55079"/>
    <w:rsid w:val="00E5701A"/>
    <w:rsid w:val="00E57602"/>
    <w:rsid w:val="00E57689"/>
    <w:rsid w:val="00E62835"/>
    <w:rsid w:val="00E62CBE"/>
    <w:rsid w:val="00E632C6"/>
    <w:rsid w:val="00E74FDB"/>
    <w:rsid w:val="00E77645"/>
    <w:rsid w:val="00E81996"/>
    <w:rsid w:val="00E82CC3"/>
    <w:rsid w:val="00E83697"/>
    <w:rsid w:val="00E859B6"/>
    <w:rsid w:val="00E87764"/>
    <w:rsid w:val="00E87B25"/>
    <w:rsid w:val="00EA01B5"/>
    <w:rsid w:val="00EA11D0"/>
    <w:rsid w:val="00EA3D4B"/>
    <w:rsid w:val="00EA66C9"/>
    <w:rsid w:val="00EA696D"/>
    <w:rsid w:val="00EA6C03"/>
    <w:rsid w:val="00EA72E6"/>
    <w:rsid w:val="00EA7E5D"/>
    <w:rsid w:val="00EB1E1C"/>
    <w:rsid w:val="00EB26AE"/>
    <w:rsid w:val="00EB407E"/>
    <w:rsid w:val="00EB5AB4"/>
    <w:rsid w:val="00EC4A25"/>
    <w:rsid w:val="00ED3ED3"/>
    <w:rsid w:val="00ED4FF7"/>
    <w:rsid w:val="00EE3DC5"/>
    <w:rsid w:val="00EE7828"/>
    <w:rsid w:val="00EF046D"/>
    <w:rsid w:val="00EF612C"/>
    <w:rsid w:val="00EF672C"/>
    <w:rsid w:val="00F025A2"/>
    <w:rsid w:val="00F036E9"/>
    <w:rsid w:val="00F049C8"/>
    <w:rsid w:val="00F06DD7"/>
    <w:rsid w:val="00F0716A"/>
    <w:rsid w:val="00F07388"/>
    <w:rsid w:val="00F107C5"/>
    <w:rsid w:val="00F1266E"/>
    <w:rsid w:val="00F2026E"/>
    <w:rsid w:val="00F20DF4"/>
    <w:rsid w:val="00F2210A"/>
    <w:rsid w:val="00F22121"/>
    <w:rsid w:val="00F25974"/>
    <w:rsid w:val="00F3135F"/>
    <w:rsid w:val="00F31372"/>
    <w:rsid w:val="00F31C02"/>
    <w:rsid w:val="00F32D37"/>
    <w:rsid w:val="00F34412"/>
    <w:rsid w:val="00F359FF"/>
    <w:rsid w:val="00F37743"/>
    <w:rsid w:val="00F50E36"/>
    <w:rsid w:val="00F54A3D"/>
    <w:rsid w:val="00F54CB0"/>
    <w:rsid w:val="00F579CD"/>
    <w:rsid w:val="00F653B8"/>
    <w:rsid w:val="00F716AB"/>
    <w:rsid w:val="00F71B89"/>
    <w:rsid w:val="00F7264D"/>
    <w:rsid w:val="00F7353C"/>
    <w:rsid w:val="00F764F7"/>
    <w:rsid w:val="00F76F8F"/>
    <w:rsid w:val="00F87C13"/>
    <w:rsid w:val="00F90E4B"/>
    <w:rsid w:val="00F91228"/>
    <w:rsid w:val="00F92714"/>
    <w:rsid w:val="00F92C0B"/>
    <w:rsid w:val="00F941DF"/>
    <w:rsid w:val="00F943E3"/>
    <w:rsid w:val="00FA1266"/>
    <w:rsid w:val="00FA2338"/>
    <w:rsid w:val="00FA2377"/>
    <w:rsid w:val="00FA3B94"/>
    <w:rsid w:val="00FB0E64"/>
    <w:rsid w:val="00FB16E2"/>
    <w:rsid w:val="00FB36FA"/>
    <w:rsid w:val="00FB5783"/>
    <w:rsid w:val="00FC1192"/>
    <w:rsid w:val="00FC196E"/>
    <w:rsid w:val="00FC1C8B"/>
    <w:rsid w:val="00FC2635"/>
    <w:rsid w:val="00FC2FDF"/>
    <w:rsid w:val="00FC5645"/>
    <w:rsid w:val="00FD26BD"/>
    <w:rsid w:val="00FD6588"/>
    <w:rsid w:val="00FE0BB6"/>
    <w:rsid w:val="00FE106D"/>
    <w:rsid w:val="00FE251B"/>
    <w:rsid w:val="00FE36FA"/>
    <w:rsid w:val="00FE3E20"/>
    <w:rsid w:val="00FE574B"/>
    <w:rsid w:val="00FE5CA0"/>
    <w:rsid w:val="00FF3B9E"/>
    <w:rsid w:val="019F5884"/>
    <w:rsid w:val="01CDAD13"/>
    <w:rsid w:val="07C87429"/>
    <w:rsid w:val="09185D2F"/>
    <w:rsid w:val="09861623"/>
    <w:rsid w:val="0CC7B962"/>
    <w:rsid w:val="0D6D0F75"/>
    <w:rsid w:val="0FF2B470"/>
    <w:rsid w:val="10B8A2F8"/>
    <w:rsid w:val="133FC16E"/>
    <w:rsid w:val="1647A9AB"/>
    <w:rsid w:val="16A5AC3B"/>
    <w:rsid w:val="17618873"/>
    <w:rsid w:val="1965C178"/>
    <w:rsid w:val="1987DACC"/>
    <w:rsid w:val="1B4AB168"/>
    <w:rsid w:val="2158D4EE"/>
    <w:rsid w:val="21992BB9"/>
    <w:rsid w:val="222F1803"/>
    <w:rsid w:val="2232806E"/>
    <w:rsid w:val="2245E7D6"/>
    <w:rsid w:val="24F16E8B"/>
    <w:rsid w:val="25450A37"/>
    <w:rsid w:val="2A5E21D5"/>
    <w:rsid w:val="30B27D08"/>
    <w:rsid w:val="34952382"/>
    <w:rsid w:val="3838D5ED"/>
    <w:rsid w:val="38DF86CB"/>
    <w:rsid w:val="3984C619"/>
    <w:rsid w:val="3A12ACD1"/>
    <w:rsid w:val="3A5AD692"/>
    <w:rsid w:val="3A98A085"/>
    <w:rsid w:val="3D409D08"/>
    <w:rsid w:val="42A3A5FF"/>
    <w:rsid w:val="42F9BC70"/>
    <w:rsid w:val="43EC4E15"/>
    <w:rsid w:val="444E0804"/>
    <w:rsid w:val="447243FE"/>
    <w:rsid w:val="45812E0A"/>
    <w:rsid w:val="4858FB5A"/>
    <w:rsid w:val="48734065"/>
    <w:rsid w:val="48E66AD3"/>
    <w:rsid w:val="4A4FFCAE"/>
    <w:rsid w:val="4EE5EDE3"/>
    <w:rsid w:val="56835B95"/>
    <w:rsid w:val="5801B6C5"/>
    <w:rsid w:val="587DEF0A"/>
    <w:rsid w:val="594150EA"/>
    <w:rsid w:val="5E4D427C"/>
    <w:rsid w:val="6013191E"/>
    <w:rsid w:val="607A2457"/>
    <w:rsid w:val="61CFD3A3"/>
    <w:rsid w:val="62325C9D"/>
    <w:rsid w:val="63B98508"/>
    <w:rsid w:val="63C57906"/>
    <w:rsid w:val="6618BB26"/>
    <w:rsid w:val="66B8A769"/>
    <w:rsid w:val="6AED5A5A"/>
    <w:rsid w:val="6B959A99"/>
    <w:rsid w:val="70FE6673"/>
    <w:rsid w:val="72983DAD"/>
    <w:rsid w:val="7630D74A"/>
    <w:rsid w:val="76FFF3DB"/>
    <w:rsid w:val="785A97E5"/>
    <w:rsid w:val="7BD00511"/>
    <w:rsid w:val="7EDD01FB"/>
    <w:rsid w:val="7EF03A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46187F8C-71CF-4F1D-909E-61417D1B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uiPriority w:val="99"/>
    <w:qFormat/>
    <w:rsid w:val="00B63634"/>
  </w:style>
  <w:style w:type="character" w:customStyle="1" w:styleId="CommentTextChar">
    <w:name w:val="Comment Text Char"/>
    <w:basedOn w:val="DefaultParagraphFont"/>
    <w:link w:val="CommentText"/>
    <w:uiPriority w:val="99"/>
    <w:qForma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743844"/>
    <w:pPr>
      <w:ind w:left="720"/>
      <w:contextualSpacing/>
    </w:pPr>
  </w:style>
  <w:style w:type="table" w:styleId="TableGrid">
    <w:name w:val="Table Grid"/>
    <w:basedOn w:val="TableNormal"/>
    <w:qFormat/>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paragraph" w:customStyle="1" w:styleId="paragraph">
    <w:name w:val="paragraph"/>
    <w:basedOn w:val="Normal"/>
    <w:rsid w:val="002411B7"/>
    <w:pPr>
      <w:spacing w:before="100" w:beforeAutospacing="1" w:after="100" w:afterAutospacing="1"/>
    </w:pPr>
    <w:rPr>
      <w:sz w:val="24"/>
      <w:szCs w:val="24"/>
      <w:lang w:eastAsia="en-GB"/>
    </w:rPr>
  </w:style>
  <w:style w:type="character" w:customStyle="1" w:styleId="eop">
    <w:name w:val="eop"/>
    <w:basedOn w:val="DefaultParagraphFont"/>
    <w:rsid w:val="002411B7"/>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semiHidden/>
    <w:locked/>
    <w:rsid w:val="004C63AE"/>
    <w:rPr>
      <w:i/>
      <w:iCs/>
      <w:color w:val="44546A" w:themeColor="text2"/>
      <w:sz w:val="18"/>
      <w:szCs w:val="18"/>
      <w:lang w:eastAsia="en-US"/>
    </w:rPr>
  </w:style>
  <w:style w:type="character" w:styleId="Emphasis">
    <w:name w:val="Emphasis"/>
    <w:basedOn w:val="DefaultParagraphFont"/>
    <w:uiPriority w:val="20"/>
    <w:qFormat/>
    <w:rsid w:val="00E57602"/>
    <w:rPr>
      <w:i/>
      <w:iCs/>
    </w:rPr>
  </w:style>
  <w:style w:type="paragraph" w:styleId="NormalWeb">
    <w:name w:val="Normal (Web)"/>
    <w:basedOn w:val="Normal"/>
    <w:uiPriority w:val="99"/>
    <w:unhideWhenUsed/>
    <w:rsid w:val="00E57602"/>
    <w:pPr>
      <w:spacing w:before="100" w:beforeAutospacing="1" w:after="100" w:afterAutospacing="1"/>
    </w:pPr>
    <w:rPr>
      <w:sz w:val="24"/>
      <w:szCs w:val="24"/>
      <w:lang w:eastAsia="en-GB"/>
    </w:rPr>
  </w:style>
  <w:style w:type="character" w:styleId="Strong">
    <w:name w:val="Strong"/>
    <w:basedOn w:val="DefaultParagraphFont"/>
    <w:uiPriority w:val="22"/>
    <w:qFormat/>
    <w:rsid w:val="00E57602"/>
    <w:rPr>
      <w:b/>
      <w:bCs/>
    </w:rPr>
  </w:style>
  <w:style w:type="paragraph" w:styleId="Revision">
    <w:name w:val="Revision"/>
    <w:hidden/>
    <w:uiPriority w:val="99"/>
    <w:semiHidden/>
    <w:rsid w:val="00DD72E8"/>
    <w:rPr>
      <w:lang w:eastAsia="en-US"/>
    </w:rPr>
  </w:style>
  <w:style w:type="paragraph" w:styleId="BodyText">
    <w:name w:val="Body Text"/>
    <w:basedOn w:val="Normal"/>
    <w:link w:val="BodyTextChar"/>
    <w:rsid w:val="00EA11D0"/>
    <w:pPr>
      <w:spacing w:after="0"/>
      <w:jc w:val="both"/>
    </w:pPr>
    <w:rPr>
      <w:rFonts w:ascii="Arial" w:hAnsi="Arial"/>
      <w:sz w:val="22"/>
    </w:rPr>
  </w:style>
  <w:style w:type="character" w:customStyle="1" w:styleId="BodyTextChar">
    <w:name w:val="Body Text Char"/>
    <w:basedOn w:val="DefaultParagraphFont"/>
    <w:link w:val="BodyText"/>
    <w:rsid w:val="00EA11D0"/>
    <w:rPr>
      <w:rFonts w:ascii="Arial" w:hAnsi="Arial"/>
      <w:sz w:val="22"/>
      <w:lang w:eastAsia="en-US"/>
    </w:rPr>
  </w:style>
  <w:style w:type="character" w:customStyle="1" w:styleId="codeChar">
    <w:name w:val="code Char"/>
    <w:basedOn w:val="DefaultParagraphFont"/>
    <w:link w:val="code"/>
    <w:locked/>
    <w:rsid w:val="00EA11D0"/>
    <w:rPr>
      <w:rFonts w:ascii="Consolas" w:hAnsi="Consolas"/>
      <w:shd w:val="clear" w:color="auto" w:fill="E7E6E6"/>
    </w:rPr>
  </w:style>
  <w:style w:type="paragraph" w:customStyle="1" w:styleId="code">
    <w:name w:val="code"/>
    <w:basedOn w:val="Normal"/>
    <w:link w:val="codeChar"/>
    <w:rsid w:val="00EA11D0"/>
    <w:pPr>
      <w:shd w:val="clear" w:color="auto" w:fill="E7E6E6"/>
      <w:spacing w:after="0"/>
    </w:pPr>
    <w:rPr>
      <w:rFonts w:ascii="Consolas" w:hAnsi="Consolas"/>
      <w:lang w:eastAsia="en-GB"/>
    </w:rPr>
  </w:style>
  <w:style w:type="character" w:styleId="Mention">
    <w:name w:val="Mention"/>
    <w:basedOn w:val="DefaultParagraphFont"/>
    <w:uiPriority w:val="99"/>
    <w:unhideWhenUsed/>
    <w:rsid w:val="00910782"/>
    <w:rPr>
      <w:color w:val="2B579A"/>
      <w:shd w:val="clear" w:color="auto" w:fill="E1DFDD"/>
    </w:rPr>
  </w:style>
  <w:style w:type="paragraph" w:customStyle="1" w:styleId="EmailDiscussion">
    <w:name w:val="EmailDiscussion"/>
    <w:basedOn w:val="Normal"/>
    <w:next w:val="Doc-text2"/>
    <w:link w:val="EmailDiscussionChar"/>
    <w:qFormat/>
    <w:rsid w:val="008314E1"/>
    <w:pPr>
      <w:numPr>
        <w:numId w:val="43"/>
      </w:numPr>
      <w:spacing w:before="40" w:after="16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8314E1"/>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3859340">
      <w:bodyDiv w:val="1"/>
      <w:marLeft w:val="0"/>
      <w:marRight w:val="0"/>
      <w:marTop w:val="0"/>
      <w:marBottom w:val="0"/>
      <w:divBdr>
        <w:top w:val="none" w:sz="0" w:space="0" w:color="auto"/>
        <w:left w:val="none" w:sz="0" w:space="0" w:color="auto"/>
        <w:bottom w:val="none" w:sz="0" w:space="0" w:color="auto"/>
        <w:right w:val="none" w:sz="0" w:space="0" w:color="auto"/>
      </w:divBdr>
    </w:div>
    <w:div w:id="343016135">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24708897">
      <w:bodyDiv w:val="1"/>
      <w:marLeft w:val="0"/>
      <w:marRight w:val="0"/>
      <w:marTop w:val="0"/>
      <w:marBottom w:val="0"/>
      <w:divBdr>
        <w:top w:val="none" w:sz="0" w:space="0" w:color="auto"/>
        <w:left w:val="none" w:sz="0" w:space="0" w:color="auto"/>
        <w:bottom w:val="none" w:sz="0" w:space="0" w:color="auto"/>
        <w:right w:val="none" w:sz="0" w:space="0" w:color="auto"/>
      </w:divBdr>
      <w:divsChild>
        <w:div w:id="567689167">
          <w:marLeft w:val="0"/>
          <w:marRight w:val="0"/>
          <w:marTop w:val="0"/>
          <w:marBottom w:val="0"/>
          <w:divBdr>
            <w:top w:val="none" w:sz="0" w:space="0" w:color="auto"/>
            <w:left w:val="none" w:sz="0" w:space="0" w:color="auto"/>
            <w:bottom w:val="none" w:sz="0" w:space="0" w:color="auto"/>
            <w:right w:val="none" w:sz="0" w:space="0" w:color="auto"/>
          </w:divBdr>
        </w:div>
        <w:div w:id="611792220">
          <w:marLeft w:val="0"/>
          <w:marRight w:val="0"/>
          <w:marTop w:val="0"/>
          <w:marBottom w:val="0"/>
          <w:divBdr>
            <w:top w:val="none" w:sz="0" w:space="0" w:color="auto"/>
            <w:left w:val="none" w:sz="0" w:space="0" w:color="auto"/>
            <w:bottom w:val="none" w:sz="0" w:space="0" w:color="auto"/>
            <w:right w:val="none" w:sz="0" w:space="0" w:color="auto"/>
          </w:divBdr>
        </w:div>
        <w:div w:id="816534855">
          <w:marLeft w:val="0"/>
          <w:marRight w:val="0"/>
          <w:marTop w:val="0"/>
          <w:marBottom w:val="0"/>
          <w:divBdr>
            <w:top w:val="none" w:sz="0" w:space="0" w:color="auto"/>
            <w:left w:val="none" w:sz="0" w:space="0" w:color="auto"/>
            <w:bottom w:val="none" w:sz="0" w:space="0" w:color="auto"/>
            <w:right w:val="none" w:sz="0" w:space="0" w:color="auto"/>
          </w:divBdr>
        </w:div>
      </w:divsChild>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441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15887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927756">
      <w:bodyDiv w:val="1"/>
      <w:marLeft w:val="0"/>
      <w:marRight w:val="0"/>
      <w:marTop w:val="0"/>
      <w:marBottom w:val="0"/>
      <w:divBdr>
        <w:top w:val="none" w:sz="0" w:space="0" w:color="auto"/>
        <w:left w:val="none" w:sz="0" w:space="0" w:color="auto"/>
        <w:bottom w:val="none" w:sz="0" w:space="0" w:color="auto"/>
        <w:right w:val="none" w:sz="0" w:space="0" w:color="auto"/>
      </w:divBdr>
    </w:div>
    <w:div w:id="1343900933">
      <w:bodyDiv w:val="1"/>
      <w:marLeft w:val="0"/>
      <w:marRight w:val="0"/>
      <w:marTop w:val="0"/>
      <w:marBottom w:val="0"/>
      <w:divBdr>
        <w:top w:val="none" w:sz="0" w:space="0" w:color="auto"/>
        <w:left w:val="none" w:sz="0" w:space="0" w:color="auto"/>
        <w:bottom w:val="none" w:sz="0" w:space="0" w:color="auto"/>
        <w:right w:val="none" w:sz="0" w:space="0" w:color="auto"/>
      </w:divBdr>
      <w:divsChild>
        <w:div w:id="531261916">
          <w:marLeft w:val="0"/>
          <w:marRight w:val="0"/>
          <w:marTop w:val="0"/>
          <w:marBottom w:val="0"/>
          <w:divBdr>
            <w:top w:val="none" w:sz="0" w:space="0" w:color="auto"/>
            <w:left w:val="none" w:sz="0" w:space="0" w:color="auto"/>
            <w:bottom w:val="none" w:sz="0" w:space="0" w:color="auto"/>
            <w:right w:val="none" w:sz="0" w:space="0" w:color="auto"/>
          </w:divBdr>
        </w:div>
        <w:div w:id="1177428415">
          <w:marLeft w:val="0"/>
          <w:marRight w:val="0"/>
          <w:marTop w:val="0"/>
          <w:marBottom w:val="0"/>
          <w:divBdr>
            <w:top w:val="none" w:sz="0" w:space="0" w:color="auto"/>
            <w:left w:val="none" w:sz="0" w:space="0" w:color="auto"/>
            <w:bottom w:val="none" w:sz="0" w:space="0" w:color="auto"/>
            <w:right w:val="none" w:sz="0" w:space="0" w:color="auto"/>
          </w:divBdr>
        </w:div>
        <w:div w:id="2022853599">
          <w:marLeft w:val="0"/>
          <w:marRight w:val="0"/>
          <w:marTop w:val="0"/>
          <w:marBottom w:val="0"/>
          <w:divBdr>
            <w:top w:val="none" w:sz="0" w:space="0" w:color="auto"/>
            <w:left w:val="none" w:sz="0" w:space="0" w:color="auto"/>
            <w:bottom w:val="none" w:sz="0" w:space="0" w:color="auto"/>
            <w:right w:val="none" w:sz="0" w:space="0" w:color="auto"/>
          </w:divBdr>
        </w:div>
      </w:divsChild>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52782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494298757">
      <w:bodyDiv w:val="1"/>
      <w:marLeft w:val="0"/>
      <w:marRight w:val="0"/>
      <w:marTop w:val="0"/>
      <w:marBottom w:val="0"/>
      <w:divBdr>
        <w:top w:val="none" w:sz="0" w:space="0" w:color="auto"/>
        <w:left w:val="none" w:sz="0" w:space="0" w:color="auto"/>
        <w:bottom w:val="none" w:sz="0" w:space="0" w:color="auto"/>
        <w:right w:val="none" w:sz="0" w:space="0" w:color="auto"/>
      </w:divBdr>
    </w:div>
    <w:div w:id="1614897627">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862666233">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1963656625">
      <w:bodyDiv w:val="1"/>
      <w:marLeft w:val="0"/>
      <w:marRight w:val="0"/>
      <w:marTop w:val="0"/>
      <w:marBottom w:val="0"/>
      <w:divBdr>
        <w:top w:val="none" w:sz="0" w:space="0" w:color="auto"/>
        <w:left w:val="none" w:sz="0" w:space="0" w:color="auto"/>
        <w:bottom w:val="none" w:sz="0" w:space="0" w:color="auto"/>
        <w:right w:val="none" w:sz="0" w:space="0" w:color="auto"/>
      </w:divBdr>
    </w:div>
    <w:div w:id="2046053156">
      <w:bodyDiv w:val="1"/>
      <w:marLeft w:val="0"/>
      <w:marRight w:val="0"/>
      <w:marTop w:val="0"/>
      <w:marBottom w:val="0"/>
      <w:divBdr>
        <w:top w:val="none" w:sz="0" w:space="0" w:color="auto"/>
        <w:left w:val="none" w:sz="0" w:space="0" w:color="auto"/>
        <w:bottom w:val="none" w:sz="0" w:space="0" w:color="auto"/>
        <w:right w:val="none" w:sz="0" w:space="0" w:color="auto"/>
      </w:divBdr>
    </w:div>
    <w:div w:id="2054111013">
      <w:bodyDiv w:val="1"/>
      <w:marLeft w:val="0"/>
      <w:marRight w:val="0"/>
      <w:marTop w:val="0"/>
      <w:marBottom w:val="0"/>
      <w:divBdr>
        <w:top w:val="none" w:sz="0" w:space="0" w:color="auto"/>
        <w:left w:val="none" w:sz="0" w:space="0" w:color="auto"/>
        <w:bottom w:val="none" w:sz="0" w:space="0" w:color="auto"/>
        <w:right w:val="none" w:sz="0" w:space="0" w:color="auto"/>
      </w:divBdr>
    </w:div>
    <w:div w:id="2063094203">
      <w:bodyDiv w:val="1"/>
      <w:marLeft w:val="0"/>
      <w:marRight w:val="0"/>
      <w:marTop w:val="0"/>
      <w:marBottom w:val="0"/>
      <w:divBdr>
        <w:top w:val="none" w:sz="0" w:space="0" w:color="auto"/>
        <w:left w:val="none" w:sz="0" w:space="0" w:color="auto"/>
        <w:bottom w:val="none" w:sz="0" w:space="0" w:color="auto"/>
        <w:right w:val="none" w:sz="0" w:space="0" w:color="auto"/>
      </w:divBdr>
    </w:div>
    <w:div w:id="2067953818">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114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5AIRPNAIUNRU-859666464-10387</_dlc_DocId>
    <_dlc_DocIdUrl xmlns="71c5aaf6-e6ce-465b-b873-5148d2a4c105">
      <Url>https://nokia.sharepoint.com/sites/c5g/e2earch/_layouts/15/DocIdRedir.aspx?ID=5AIRPNAIUNRU-859666464-10387</Url>
      <Description>5AIRPNAIUNRU-859666464-10387</Description>
    </_dlc_DocIdUrl>
    <Information xmlns="3b34c8f0-1ef5-4d1e-bb66-517ce7fe7356" xsi:nil="true"/>
    <Associated_x0020_Task xmlns="3b34c8f0-1ef5-4d1e-bb66-517ce7fe7356" xsi:nil="true"/>
    <SharedWithUsers xmlns="a3840f4f-04be-43d1-b2ef-6ff1382503c7">
      <UserInfo>
        <DisplayName>Sebire, Benoist (Nokia - JP/Tokyo)</DisplayName>
        <AccountId>68</AccountId>
        <AccountType/>
      </UserInfo>
      <UserInfo>
        <DisplayName>Wu, Chunli (NSB - CN/Beijing)</DisplayName>
        <AccountId>688</AccountId>
        <AccountType/>
      </UserInfo>
      <UserInfo>
        <DisplayName>Henttonen, Tero (Nokia - FI/Espoo)</DisplayName>
        <AccountId>356</AccountId>
        <AccountType/>
      </UserInfo>
      <UserInfo>
        <DisplayName>Turtinen, Samuli (Nokia - FI/Oulu)</DisplayName>
        <AccountId>906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D3C730-342B-4B6B-91BC-9EEE581F5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801</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2022-02-14T22:33:00Z</dcterms:created>
  <dcterms:modified xsi:type="dcterms:W3CDTF">2022-02-14T22:33:00Z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7ca6f2c3-26b8-45c0-845f-685e142d9d5b</vt:lpwstr>
  </property>
</Properties>
</file>